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9DA8" w14:textId="77777777" w:rsidR="00CC5890" w:rsidRDefault="00CC5890" w:rsidP="00566E0F">
      <w:pPr>
        <w:rPr>
          <w:rFonts w:ascii="Arial" w:hAnsi="Arial" w:cs="Arial"/>
        </w:rPr>
      </w:pPr>
    </w:p>
    <w:p w14:paraId="2D52F8A5" w14:textId="77777777" w:rsidR="007935D3" w:rsidRPr="007935D3" w:rsidRDefault="007935D3" w:rsidP="00566E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AP 01</w:t>
      </w:r>
      <w:r w:rsidR="003433B1">
        <w:rPr>
          <w:rFonts w:ascii="Arial" w:hAnsi="Arial" w:cs="Arial"/>
          <w:b/>
        </w:rPr>
        <w:t xml:space="preserve"> </w:t>
      </w:r>
      <w:r w:rsidRPr="007935D3">
        <w:rPr>
          <w:rFonts w:ascii="Arial" w:hAnsi="Arial" w:cs="Arial"/>
          <w:b/>
        </w:rPr>
        <w:t>DATI DI PROGETTO</w:t>
      </w:r>
    </w:p>
    <w:p w14:paraId="631997C6" w14:textId="77777777" w:rsidR="00CC6686" w:rsidRPr="00566E0F" w:rsidRDefault="00DF1F51" w:rsidP="00566E0F">
      <w:pPr>
        <w:rPr>
          <w:rFonts w:ascii="Arial" w:hAnsi="Arial" w:cs="Arial"/>
          <w:u w:val="single"/>
        </w:rPr>
      </w:pPr>
      <w:r w:rsidRPr="00566E0F">
        <w:rPr>
          <w:rFonts w:ascii="Arial" w:hAnsi="Arial" w:cs="Arial"/>
          <w:b/>
        </w:rPr>
        <w:t>Denominazione:</w:t>
      </w:r>
      <w:r w:rsidRPr="00566E0F">
        <w:rPr>
          <w:rFonts w:ascii="Arial" w:hAnsi="Arial" w:cs="Arial"/>
        </w:rPr>
        <w:t xml:space="preserve"> </w:t>
      </w:r>
      <w:r w:rsidR="00CC6686" w:rsidRPr="00566E0F">
        <w:rPr>
          <w:rFonts w:ascii="Arial" w:hAnsi="Arial" w:cs="Arial"/>
        </w:rPr>
        <w:t xml:space="preserve">Carrello </w:t>
      </w:r>
      <w:r w:rsidR="00FB0000" w:rsidRPr="00566E0F">
        <w:rPr>
          <w:rFonts w:ascii="Arial" w:hAnsi="Arial" w:cs="Arial"/>
        </w:rPr>
        <w:t>scorrevole</w:t>
      </w:r>
    </w:p>
    <w:p w14:paraId="15474CFE" w14:textId="77777777" w:rsidR="0088405D" w:rsidRDefault="0088405D" w:rsidP="00566E0F">
      <w:pPr>
        <w:rPr>
          <w:rFonts w:ascii="Arial" w:hAnsi="Arial" w:cs="Arial"/>
        </w:rPr>
      </w:pPr>
    </w:p>
    <w:p w14:paraId="2796A41A" w14:textId="0C28D385" w:rsidR="00EA324D" w:rsidRPr="00566E0F" w:rsidRDefault="002A0893" w:rsidP="00566E0F">
      <w:pPr>
        <w:rPr>
          <w:rFonts w:ascii="Arial" w:hAnsi="Arial" w:cs="Arial"/>
        </w:rPr>
      </w:pPr>
      <w:r>
        <w:rPr>
          <w:rFonts w:ascii="Arial" w:hAnsi="Arial" w:cs="Arial"/>
        </w:rPr>
        <w:t>Il cliente Alfa</w:t>
      </w:r>
      <w:r w:rsidR="00DF1F51" w:rsidRPr="00566E0F">
        <w:rPr>
          <w:rFonts w:ascii="Arial" w:hAnsi="Arial" w:cs="Arial"/>
        </w:rPr>
        <w:t xml:space="preserve"> ha commissionato</w:t>
      </w:r>
      <w:r w:rsidR="00CC6686" w:rsidRPr="00566E0F">
        <w:rPr>
          <w:rFonts w:ascii="Arial" w:hAnsi="Arial" w:cs="Arial"/>
        </w:rPr>
        <w:t xml:space="preserve"> la</w:t>
      </w:r>
      <w:r w:rsidR="00A26DEE" w:rsidRPr="00566E0F">
        <w:rPr>
          <w:rFonts w:ascii="Arial" w:hAnsi="Arial" w:cs="Arial"/>
        </w:rPr>
        <w:t xml:space="preserve"> progettazione </w:t>
      </w:r>
      <w:r w:rsidR="00CC6686" w:rsidRPr="00566E0F">
        <w:rPr>
          <w:rFonts w:ascii="Arial" w:hAnsi="Arial" w:cs="Arial"/>
        </w:rPr>
        <w:t xml:space="preserve">di un carrello </w:t>
      </w:r>
      <w:r w:rsidR="00A26DEE" w:rsidRPr="00566E0F">
        <w:rPr>
          <w:rFonts w:ascii="Arial" w:hAnsi="Arial" w:cs="Arial"/>
        </w:rPr>
        <w:t>scorrevole</w:t>
      </w:r>
      <w:r w:rsidR="0095738B">
        <w:rPr>
          <w:rFonts w:ascii="Arial" w:hAnsi="Arial" w:cs="Arial"/>
        </w:rPr>
        <w:t xml:space="preserve"> che</w:t>
      </w:r>
      <w:r w:rsidR="0095738B" w:rsidRPr="00566E0F">
        <w:rPr>
          <w:rFonts w:ascii="Arial" w:hAnsi="Arial" w:cs="Arial"/>
        </w:rPr>
        <w:t xml:space="preserve"> dovrà sostenere un separatore magnetico del peso max di 160 Kg di dimensioni (b x h </w:t>
      </w:r>
      <w:proofErr w:type="spellStart"/>
      <w:r w:rsidR="0095738B" w:rsidRPr="00566E0F">
        <w:rPr>
          <w:rFonts w:ascii="Arial" w:hAnsi="Arial" w:cs="Arial"/>
        </w:rPr>
        <w:t>x</w:t>
      </w:r>
      <w:proofErr w:type="spellEnd"/>
      <w:r w:rsidR="0095738B" w:rsidRPr="00566E0F">
        <w:rPr>
          <w:rFonts w:ascii="Arial" w:hAnsi="Arial" w:cs="Arial"/>
        </w:rPr>
        <w:t xml:space="preserve"> l) = (600 x 400 x 800) ad esso “agganciato”</w:t>
      </w:r>
      <w:r w:rsidR="007935D3">
        <w:rPr>
          <w:rFonts w:ascii="Arial" w:hAnsi="Arial" w:cs="Arial"/>
        </w:rPr>
        <w:t xml:space="preserve"> mediante n° 4 golfari. La struttura dovrà avere </w:t>
      </w:r>
      <w:r w:rsidR="00CC6686" w:rsidRPr="00566E0F">
        <w:rPr>
          <w:rFonts w:ascii="Arial" w:hAnsi="Arial" w:cs="Arial"/>
        </w:rPr>
        <w:t xml:space="preserve">un interasse </w:t>
      </w:r>
      <w:r w:rsidR="007935D3">
        <w:rPr>
          <w:rFonts w:ascii="Arial" w:hAnsi="Arial" w:cs="Arial"/>
        </w:rPr>
        <w:t xml:space="preserve">tra le guide del carrello </w:t>
      </w:r>
      <w:r w:rsidR="00FB0000" w:rsidRPr="00566E0F">
        <w:rPr>
          <w:rFonts w:ascii="Arial" w:hAnsi="Arial" w:cs="Arial"/>
        </w:rPr>
        <w:t xml:space="preserve">di </w:t>
      </w:r>
      <w:r w:rsidR="00EA324D" w:rsidRPr="00566E0F">
        <w:rPr>
          <w:rFonts w:ascii="Arial" w:hAnsi="Arial" w:cs="Arial"/>
        </w:rPr>
        <w:t>800</w:t>
      </w:r>
      <w:r w:rsidR="00FB0000" w:rsidRPr="00566E0F">
        <w:rPr>
          <w:rFonts w:ascii="Arial" w:hAnsi="Arial" w:cs="Arial"/>
        </w:rPr>
        <w:t xml:space="preserve"> </w:t>
      </w:r>
      <w:r w:rsidR="00CC6686" w:rsidRPr="00566E0F">
        <w:rPr>
          <w:rFonts w:ascii="Arial" w:hAnsi="Arial" w:cs="Arial"/>
        </w:rPr>
        <w:t xml:space="preserve">mm, </w:t>
      </w:r>
      <w:r w:rsidR="00A26DEE" w:rsidRPr="00566E0F">
        <w:rPr>
          <w:rFonts w:ascii="Arial" w:hAnsi="Arial" w:cs="Arial"/>
        </w:rPr>
        <w:t xml:space="preserve">una </w:t>
      </w:r>
      <w:r w:rsidR="00CC6686" w:rsidRPr="00566E0F">
        <w:rPr>
          <w:rFonts w:ascii="Arial" w:hAnsi="Arial" w:cs="Arial"/>
        </w:rPr>
        <w:t>lunghezza longitudinale</w:t>
      </w:r>
      <w:r w:rsidR="00A26DEE" w:rsidRPr="00566E0F">
        <w:rPr>
          <w:rFonts w:ascii="Arial" w:hAnsi="Arial" w:cs="Arial"/>
        </w:rPr>
        <w:t xml:space="preserve"> di</w:t>
      </w:r>
      <w:r w:rsidR="00CC6686" w:rsidRPr="00566E0F">
        <w:rPr>
          <w:rFonts w:ascii="Arial" w:hAnsi="Arial" w:cs="Arial"/>
        </w:rPr>
        <w:t xml:space="preserve"> 3000</w:t>
      </w:r>
      <w:r w:rsidR="00FB0000" w:rsidRPr="00566E0F">
        <w:rPr>
          <w:rFonts w:ascii="Arial" w:hAnsi="Arial" w:cs="Arial"/>
        </w:rPr>
        <w:t xml:space="preserve"> </w:t>
      </w:r>
      <w:r w:rsidR="00CC6686" w:rsidRPr="00566E0F">
        <w:rPr>
          <w:rFonts w:ascii="Arial" w:hAnsi="Arial" w:cs="Arial"/>
        </w:rPr>
        <w:t xml:space="preserve">mm ed </w:t>
      </w:r>
      <w:r w:rsidR="003433B1" w:rsidRPr="00566E0F">
        <w:rPr>
          <w:rFonts w:ascii="Arial" w:hAnsi="Arial" w:cs="Arial"/>
        </w:rPr>
        <w:t>un’</w:t>
      </w:r>
      <w:r w:rsidR="00CC6686" w:rsidRPr="00566E0F">
        <w:rPr>
          <w:rFonts w:ascii="Arial" w:hAnsi="Arial" w:cs="Arial"/>
        </w:rPr>
        <w:t>altezza piano terra - centro ruota di 1800</w:t>
      </w:r>
      <w:r w:rsidR="00FB0000" w:rsidRPr="00566E0F">
        <w:rPr>
          <w:rFonts w:ascii="Arial" w:hAnsi="Arial" w:cs="Arial"/>
        </w:rPr>
        <w:t xml:space="preserve"> </w:t>
      </w:r>
      <w:r w:rsidR="00DF1F51" w:rsidRPr="00566E0F">
        <w:rPr>
          <w:rFonts w:ascii="Arial" w:hAnsi="Arial" w:cs="Arial"/>
        </w:rPr>
        <w:t>mm.</w:t>
      </w:r>
      <w:r w:rsidR="00A26DEE" w:rsidRPr="00566E0F">
        <w:rPr>
          <w:rFonts w:ascii="Arial" w:hAnsi="Arial" w:cs="Arial"/>
        </w:rPr>
        <w:t xml:space="preserve"> </w:t>
      </w:r>
      <w:r w:rsidR="007935D3">
        <w:rPr>
          <w:rFonts w:ascii="Arial" w:hAnsi="Arial" w:cs="Arial"/>
        </w:rPr>
        <w:t>Tutto il sistema</w:t>
      </w:r>
      <w:r w:rsidR="00F561FF">
        <w:rPr>
          <w:rFonts w:ascii="Arial" w:hAnsi="Arial" w:cs="Arial"/>
        </w:rPr>
        <w:t xml:space="preserve"> </w:t>
      </w:r>
      <w:r w:rsidR="007D1673" w:rsidRPr="00566E0F">
        <w:rPr>
          <w:rFonts w:ascii="Arial" w:hAnsi="Arial" w:cs="Arial"/>
        </w:rPr>
        <w:t>d</w:t>
      </w:r>
      <w:r w:rsidR="00FB0000" w:rsidRPr="00566E0F">
        <w:rPr>
          <w:rFonts w:ascii="Arial" w:hAnsi="Arial" w:cs="Arial"/>
        </w:rPr>
        <w:t>o</w:t>
      </w:r>
      <w:r w:rsidR="007D1673" w:rsidRPr="00566E0F">
        <w:rPr>
          <w:rFonts w:ascii="Arial" w:hAnsi="Arial" w:cs="Arial"/>
        </w:rPr>
        <w:t>v</w:t>
      </w:r>
      <w:r w:rsidR="00FB0000" w:rsidRPr="00566E0F">
        <w:rPr>
          <w:rFonts w:ascii="Arial" w:hAnsi="Arial" w:cs="Arial"/>
        </w:rPr>
        <w:t>rà</w:t>
      </w:r>
      <w:r w:rsidR="00CC6686" w:rsidRPr="00566E0F">
        <w:rPr>
          <w:rFonts w:ascii="Arial" w:hAnsi="Arial" w:cs="Arial"/>
        </w:rPr>
        <w:t xml:space="preserve"> </w:t>
      </w:r>
      <w:r w:rsidR="00FB0000" w:rsidRPr="00566E0F">
        <w:rPr>
          <w:rFonts w:ascii="Arial" w:hAnsi="Arial" w:cs="Arial"/>
        </w:rPr>
        <w:t>muoversi</w:t>
      </w:r>
      <w:r w:rsidR="00CC6686" w:rsidRPr="00566E0F">
        <w:rPr>
          <w:rFonts w:ascii="Arial" w:hAnsi="Arial" w:cs="Arial"/>
        </w:rPr>
        <w:t xml:space="preserve"> </w:t>
      </w:r>
      <w:r w:rsidR="00FB0000" w:rsidRPr="00566E0F">
        <w:rPr>
          <w:rFonts w:ascii="Arial" w:hAnsi="Arial" w:cs="Arial"/>
        </w:rPr>
        <w:t>per mezzo di</w:t>
      </w:r>
      <w:r w:rsidR="00CC6686" w:rsidRPr="00566E0F">
        <w:rPr>
          <w:rFonts w:ascii="Arial" w:hAnsi="Arial" w:cs="Arial"/>
        </w:rPr>
        <w:t xml:space="preserve"> n° 4 ruote di cui n° 2 autosterzanti. </w:t>
      </w:r>
    </w:p>
    <w:p w14:paraId="5922305E" w14:textId="77777777" w:rsidR="00EA324D" w:rsidRPr="00566E0F" w:rsidRDefault="00EA324D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Il movimento longitudinale del carrello sarà manuale e non ci sar</w:t>
      </w:r>
      <w:r w:rsidR="002A0893">
        <w:rPr>
          <w:rFonts w:ascii="Arial" w:hAnsi="Arial" w:cs="Arial"/>
        </w:rPr>
        <w:t xml:space="preserve">à movimento verticale </w:t>
      </w:r>
      <w:r w:rsidR="003433B1">
        <w:rPr>
          <w:rFonts w:ascii="Arial" w:hAnsi="Arial" w:cs="Arial"/>
        </w:rPr>
        <w:t>poiché</w:t>
      </w:r>
      <w:r w:rsidRPr="00566E0F">
        <w:rPr>
          <w:rFonts w:ascii="Arial" w:hAnsi="Arial" w:cs="Arial"/>
        </w:rPr>
        <w:t xml:space="preserve"> il dispositivo sosten</w:t>
      </w:r>
      <w:r w:rsidR="002A0893">
        <w:rPr>
          <w:rFonts w:ascii="Arial" w:hAnsi="Arial" w:cs="Arial"/>
        </w:rPr>
        <w:t xml:space="preserve">uto </w:t>
      </w:r>
      <w:r w:rsidRPr="00566E0F">
        <w:rPr>
          <w:rFonts w:ascii="Arial" w:hAnsi="Arial" w:cs="Arial"/>
        </w:rPr>
        <w:t xml:space="preserve">sarà in posizione operativa statica. </w:t>
      </w:r>
    </w:p>
    <w:p w14:paraId="0FA66576" w14:textId="77777777" w:rsidR="00DF1F51" w:rsidRPr="00566E0F" w:rsidRDefault="007935D3" w:rsidP="00566E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L’obiettivo dell’attività proposta </w:t>
      </w:r>
      <w:r w:rsidR="00A26DEE" w:rsidRPr="00566E0F">
        <w:rPr>
          <w:rFonts w:ascii="Arial" w:hAnsi="Arial" w:cs="Arial"/>
        </w:rPr>
        <w:t>consisterà nel progettare</w:t>
      </w:r>
      <w:r w:rsidR="00EA324D" w:rsidRPr="00566E0F">
        <w:rPr>
          <w:rFonts w:ascii="Arial" w:hAnsi="Arial" w:cs="Arial"/>
        </w:rPr>
        <w:t xml:space="preserve"> la struttura,</w:t>
      </w:r>
      <w:r w:rsidR="00FB0000" w:rsidRPr="00566E0F">
        <w:rPr>
          <w:rFonts w:ascii="Arial" w:hAnsi="Arial" w:cs="Arial"/>
        </w:rPr>
        <w:t xml:space="preserve"> </w:t>
      </w:r>
      <w:r w:rsidR="00EA49B5" w:rsidRPr="00566E0F">
        <w:rPr>
          <w:rFonts w:ascii="Arial" w:hAnsi="Arial" w:cs="Arial"/>
        </w:rPr>
        <w:t>il sis</w:t>
      </w:r>
      <w:r w:rsidR="00A26DEE" w:rsidRPr="00566E0F">
        <w:rPr>
          <w:rFonts w:ascii="Arial" w:hAnsi="Arial" w:cs="Arial"/>
        </w:rPr>
        <w:t>tema di sostegno del separatore, la determinazione dei cuscinetti per le ruote del carrello</w:t>
      </w:r>
      <w:r w:rsidR="00DF1F51" w:rsidRPr="00566E0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generare l’</w:t>
      </w:r>
      <w:r w:rsidR="00DF1F51" w:rsidRPr="00566E0F">
        <w:rPr>
          <w:rFonts w:ascii="Arial" w:hAnsi="Arial" w:cs="Arial"/>
        </w:rPr>
        <w:t>elenco degli elementi commerciali con la relativa uni</w:t>
      </w:r>
      <w:r w:rsidR="00F845C1" w:rsidRPr="00566E0F">
        <w:rPr>
          <w:rFonts w:ascii="Arial" w:hAnsi="Arial" w:cs="Arial"/>
        </w:rPr>
        <w:t>ficazione</w:t>
      </w:r>
      <w:r w:rsidR="00DF1F51" w:rsidRPr="00566E0F">
        <w:rPr>
          <w:rFonts w:ascii="Arial" w:hAnsi="Arial" w:cs="Arial"/>
        </w:rPr>
        <w:t xml:space="preserve"> </w:t>
      </w:r>
      <w:r w:rsidR="00FB0000" w:rsidRPr="00566E0F">
        <w:rPr>
          <w:rFonts w:ascii="Arial" w:hAnsi="Arial" w:cs="Arial"/>
        </w:rPr>
        <w:t xml:space="preserve">ed ogni altro </w:t>
      </w:r>
      <w:r w:rsidR="007D1673" w:rsidRPr="00566E0F">
        <w:rPr>
          <w:rFonts w:ascii="Arial" w:hAnsi="Arial" w:cs="Arial"/>
        </w:rPr>
        <w:t xml:space="preserve">elemento o </w:t>
      </w:r>
      <w:r w:rsidR="00FB0000" w:rsidRPr="00566E0F">
        <w:rPr>
          <w:rFonts w:ascii="Arial" w:hAnsi="Arial" w:cs="Arial"/>
        </w:rPr>
        <w:t xml:space="preserve">dispositivo </w:t>
      </w:r>
      <w:r w:rsidR="00A26DEE" w:rsidRPr="00566E0F">
        <w:rPr>
          <w:rFonts w:ascii="Arial" w:hAnsi="Arial" w:cs="Arial"/>
        </w:rPr>
        <w:t xml:space="preserve">idoneo al </w:t>
      </w:r>
      <w:r w:rsidR="00EA49B5" w:rsidRPr="00566E0F">
        <w:rPr>
          <w:rFonts w:ascii="Arial" w:hAnsi="Arial" w:cs="Arial"/>
        </w:rPr>
        <w:t xml:space="preserve">suo </w:t>
      </w:r>
      <w:r w:rsidR="00FB0000" w:rsidRPr="00566E0F">
        <w:rPr>
          <w:rFonts w:ascii="Arial" w:hAnsi="Arial" w:cs="Arial"/>
        </w:rPr>
        <w:t>funzionamento</w:t>
      </w:r>
      <w:r w:rsidR="00A26DEE" w:rsidRPr="00566E0F">
        <w:rPr>
          <w:rFonts w:ascii="Arial" w:hAnsi="Arial" w:cs="Arial"/>
        </w:rPr>
        <w:t xml:space="preserve">. </w:t>
      </w:r>
    </w:p>
    <w:p w14:paraId="7D8F1523" w14:textId="77777777" w:rsidR="00CC6686" w:rsidRPr="00566E0F" w:rsidRDefault="00EA49B5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S</w:t>
      </w:r>
      <w:r w:rsidR="00CC6686" w:rsidRPr="00566E0F">
        <w:rPr>
          <w:rFonts w:ascii="Arial" w:hAnsi="Arial" w:cs="Arial"/>
        </w:rPr>
        <w:t xml:space="preserve">uccessivamente </w:t>
      </w:r>
      <w:r w:rsidR="00DF1F51" w:rsidRPr="00566E0F">
        <w:rPr>
          <w:rFonts w:ascii="Arial" w:hAnsi="Arial" w:cs="Arial"/>
        </w:rPr>
        <w:t xml:space="preserve">saranno </w:t>
      </w:r>
      <w:r w:rsidR="00CC6686" w:rsidRPr="00566E0F">
        <w:rPr>
          <w:rFonts w:ascii="Arial" w:hAnsi="Arial" w:cs="Arial"/>
        </w:rPr>
        <w:t>esegu</w:t>
      </w:r>
      <w:r w:rsidR="00DF1F51" w:rsidRPr="00566E0F">
        <w:rPr>
          <w:rFonts w:ascii="Arial" w:hAnsi="Arial" w:cs="Arial"/>
        </w:rPr>
        <w:t>iti</w:t>
      </w:r>
      <w:r w:rsidR="00CC6686" w:rsidRPr="00566E0F">
        <w:rPr>
          <w:rFonts w:ascii="Arial" w:hAnsi="Arial" w:cs="Arial"/>
        </w:rPr>
        <w:t xml:space="preserve"> i disegn</w:t>
      </w:r>
      <w:r w:rsidR="00FB0000" w:rsidRPr="00566E0F">
        <w:rPr>
          <w:rFonts w:ascii="Arial" w:hAnsi="Arial" w:cs="Arial"/>
        </w:rPr>
        <w:t>i di fabbricazione</w:t>
      </w:r>
      <w:r w:rsidR="00CC6686" w:rsidRPr="00566E0F">
        <w:rPr>
          <w:rFonts w:ascii="Arial" w:hAnsi="Arial" w:cs="Arial"/>
        </w:rPr>
        <w:t xml:space="preserve"> dei particolari. </w:t>
      </w:r>
    </w:p>
    <w:p w14:paraId="752AE589" w14:textId="77777777" w:rsidR="00F845C1" w:rsidRPr="00566E0F" w:rsidRDefault="007935D3" w:rsidP="00566E0F">
      <w:pPr>
        <w:rPr>
          <w:rFonts w:ascii="Arial" w:hAnsi="Arial" w:cs="Arial"/>
        </w:rPr>
      </w:pPr>
      <w:r>
        <w:rPr>
          <w:rFonts w:ascii="Arial" w:hAnsi="Arial" w:cs="Arial"/>
        </w:rPr>
        <w:t>Si dividerà</w:t>
      </w:r>
      <w:r w:rsidR="00F845C1" w:rsidRPr="00566E0F">
        <w:rPr>
          <w:rFonts w:ascii="Arial" w:hAnsi="Arial" w:cs="Arial"/>
        </w:rPr>
        <w:t xml:space="preserve"> la progettazione in due gruppi</w:t>
      </w:r>
      <w:r>
        <w:rPr>
          <w:rFonts w:ascii="Arial" w:hAnsi="Arial" w:cs="Arial"/>
        </w:rPr>
        <w:t xml:space="preserve"> distinti</w:t>
      </w:r>
      <w:r w:rsidR="00F845C1" w:rsidRPr="00566E0F">
        <w:rPr>
          <w:rFonts w:ascii="Arial" w:hAnsi="Arial" w:cs="Arial"/>
        </w:rPr>
        <w:t xml:space="preserve">: </w:t>
      </w:r>
    </w:p>
    <w:p w14:paraId="09B4A27F" w14:textId="77777777" w:rsidR="00F845C1" w:rsidRPr="00566E0F" w:rsidRDefault="00F845C1" w:rsidP="007935D3">
      <w:pPr>
        <w:pStyle w:val="Paragrafoelenco"/>
        <w:numPr>
          <w:ilvl w:val="0"/>
          <w:numId w:val="19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struttura </w:t>
      </w:r>
      <w:r w:rsidR="007935D3">
        <w:rPr>
          <w:rFonts w:ascii="Arial" w:hAnsi="Arial" w:cs="Arial"/>
        </w:rPr>
        <w:t>portante</w:t>
      </w:r>
    </w:p>
    <w:p w14:paraId="71CAA100" w14:textId="77777777" w:rsidR="00F845C1" w:rsidRPr="00566E0F" w:rsidRDefault="00F845C1" w:rsidP="007935D3">
      <w:pPr>
        <w:pStyle w:val="Paragrafoelenco"/>
        <w:numPr>
          <w:ilvl w:val="0"/>
          <w:numId w:val="19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carrello</w:t>
      </w:r>
    </w:p>
    <w:p w14:paraId="058F660E" w14:textId="77777777" w:rsidR="00F845C1" w:rsidRPr="00566E0F" w:rsidRDefault="00F845C1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che a loro volta costituiranno i disegni di gruppo. </w:t>
      </w:r>
      <w:r w:rsidR="002A0893">
        <w:rPr>
          <w:rFonts w:ascii="Arial" w:hAnsi="Arial" w:cs="Arial"/>
        </w:rPr>
        <w:t>Si rispetterà</w:t>
      </w:r>
      <w:r w:rsidR="007935D3">
        <w:rPr>
          <w:rFonts w:ascii="Arial" w:hAnsi="Arial" w:cs="Arial"/>
        </w:rPr>
        <w:t xml:space="preserve"> in questo modo</w:t>
      </w:r>
      <w:r w:rsidRPr="00566E0F">
        <w:rPr>
          <w:rFonts w:ascii="Arial" w:hAnsi="Arial" w:cs="Arial"/>
        </w:rPr>
        <w:t xml:space="preserve"> la classificazione dei disegni così come visto nel Modulo A</w:t>
      </w:r>
      <w:r w:rsidR="001E23AF" w:rsidRPr="00566E0F">
        <w:rPr>
          <w:rFonts w:ascii="Arial" w:hAnsi="Arial" w:cs="Arial"/>
        </w:rPr>
        <w:t>. Fig. A.1.1</w:t>
      </w:r>
      <w:r w:rsidRPr="00566E0F">
        <w:rPr>
          <w:rFonts w:ascii="Arial" w:hAnsi="Arial" w:cs="Arial"/>
        </w:rPr>
        <w:t xml:space="preserve"> </w:t>
      </w:r>
    </w:p>
    <w:p w14:paraId="694ACDAC" w14:textId="77777777" w:rsidR="00F845C1" w:rsidRPr="00566E0F" w:rsidRDefault="00F845C1" w:rsidP="007935D3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disegni di complessivo </w:t>
      </w:r>
    </w:p>
    <w:p w14:paraId="75C12E3A" w14:textId="77777777" w:rsidR="00F845C1" w:rsidRPr="00566E0F" w:rsidRDefault="00F845C1" w:rsidP="007935D3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disegni di insieme </w:t>
      </w:r>
    </w:p>
    <w:p w14:paraId="0F1752BF" w14:textId="77777777" w:rsidR="00F845C1" w:rsidRPr="00566E0F" w:rsidRDefault="00F845C1" w:rsidP="007935D3">
      <w:pPr>
        <w:pStyle w:val="Paragrafoelenco"/>
        <w:numPr>
          <w:ilvl w:val="0"/>
          <w:numId w:val="20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disegni di particolari.</w:t>
      </w:r>
    </w:p>
    <w:p w14:paraId="0CCE1D9D" w14:textId="77777777" w:rsidR="001E23AF" w:rsidRPr="00566E0F" w:rsidRDefault="001E23AF" w:rsidP="00566E0F">
      <w:pPr>
        <w:rPr>
          <w:rFonts w:ascii="Arial" w:hAnsi="Arial" w:cs="Arial"/>
        </w:rPr>
      </w:pPr>
    </w:p>
    <w:p w14:paraId="5A52DAAA" w14:textId="77777777" w:rsidR="00EA324D" w:rsidRPr="00566E0F" w:rsidRDefault="00EA324D" w:rsidP="00566E0F">
      <w:pPr>
        <w:rPr>
          <w:rFonts w:ascii="Arial" w:hAnsi="Arial" w:cs="Arial"/>
        </w:rPr>
      </w:pPr>
    </w:p>
    <w:p w14:paraId="379B824D" w14:textId="77777777" w:rsidR="00EA324D" w:rsidRPr="00566E0F" w:rsidRDefault="00EA324D" w:rsidP="00566E0F">
      <w:pPr>
        <w:rPr>
          <w:rFonts w:ascii="Arial" w:hAnsi="Arial" w:cs="Arial"/>
        </w:rPr>
      </w:pPr>
    </w:p>
    <w:p w14:paraId="63E295F1" w14:textId="77777777" w:rsidR="00EA324D" w:rsidRPr="00566E0F" w:rsidRDefault="00EA324D" w:rsidP="00566E0F">
      <w:pPr>
        <w:rPr>
          <w:rFonts w:ascii="Arial" w:hAnsi="Arial" w:cs="Arial"/>
        </w:rPr>
      </w:pPr>
    </w:p>
    <w:p w14:paraId="069F33D1" w14:textId="77777777" w:rsidR="00EA324D" w:rsidRPr="00566E0F" w:rsidRDefault="00EA324D" w:rsidP="00566E0F">
      <w:pPr>
        <w:rPr>
          <w:rFonts w:ascii="Arial" w:hAnsi="Arial" w:cs="Arial"/>
        </w:rPr>
      </w:pPr>
    </w:p>
    <w:p w14:paraId="249396AB" w14:textId="6B615E2C" w:rsidR="00EA324D" w:rsidRPr="007935D3" w:rsidRDefault="007935D3" w:rsidP="00566E0F">
      <w:pPr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 xml:space="preserve">                                      </w:t>
      </w:r>
      <w:r w:rsidR="00CC6686" w:rsidRPr="007935D3">
        <w:rPr>
          <w:rFonts w:ascii="Arial" w:hAnsi="Arial" w:cs="Arial"/>
          <w:b/>
        </w:rPr>
        <w:t>SCHEMA PER IPOTESI DI LAVORO</w:t>
      </w:r>
    </w:p>
    <w:p w14:paraId="4D07EB5F" w14:textId="77777777" w:rsidR="00CC6686" w:rsidRPr="00566E0F" w:rsidRDefault="00E24CF6" w:rsidP="00566E0F">
      <w:pPr>
        <w:rPr>
          <w:rFonts w:ascii="Arial" w:hAnsi="Arial" w:cs="Arial"/>
          <w:b/>
        </w:rPr>
      </w:pPr>
      <w:r w:rsidRPr="00566E0F">
        <w:rPr>
          <w:rFonts w:ascii="Arial" w:hAnsi="Arial" w:cs="Arial"/>
        </w:rPr>
        <w:object w:dxaOrig="4320" w:dyaOrig="2054" w14:anchorId="513CDD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.75pt;height:350.25pt" o:ole="">
            <v:imagedata r:id="rId8" o:title="" croptop="13036f" cropbottom="8381f" cropleft="20976f" cropright="20064f"/>
          </v:shape>
          <o:OLEObject Type="Embed" ProgID="AutoCAD.Drawing.22" ShapeID="_x0000_i1025" DrawAspect="Content" ObjectID="_1737971718" r:id="rId9"/>
        </w:object>
      </w:r>
    </w:p>
    <w:p w14:paraId="43DD7FC4" w14:textId="77777777" w:rsidR="00CC6686" w:rsidRPr="00566E0F" w:rsidRDefault="007935D3" w:rsidP="00566E0F">
      <w:pPr>
        <w:rPr>
          <w:rFonts w:ascii="Arial" w:hAnsi="Arial" w:cs="Arial"/>
        </w:rPr>
      </w:pPr>
      <w:r w:rsidRPr="00B8221D">
        <w:rPr>
          <w:b/>
          <w:sz w:val="22"/>
          <w:szCs w:val="22"/>
        </w:rPr>
        <w:t xml:space="preserve">                                                         Fig.</w:t>
      </w:r>
      <w:r w:rsidRPr="00B8221D">
        <w:rPr>
          <w:rFonts w:ascii="Arial" w:hAnsi="Arial" w:cs="Arial"/>
          <w:b/>
        </w:rPr>
        <w:t xml:space="preserve"> </w:t>
      </w:r>
      <w:r w:rsidRPr="00B8221D">
        <w:rPr>
          <w:b/>
          <w:i/>
          <w:sz w:val="22"/>
          <w:szCs w:val="22"/>
        </w:rPr>
        <w:t>AP. 001</w:t>
      </w:r>
      <w:r>
        <w:rPr>
          <w:i/>
          <w:sz w:val="22"/>
          <w:szCs w:val="22"/>
        </w:rPr>
        <w:t>(Ipotesi di lavoro)</w:t>
      </w:r>
    </w:p>
    <w:p w14:paraId="237B5D65" w14:textId="77777777" w:rsidR="007935D3" w:rsidRDefault="007935D3" w:rsidP="00566E0F">
      <w:pPr>
        <w:rPr>
          <w:rFonts w:ascii="Arial" w:hAnsi="Arial" w:cs="Arial"/>
        </w:rPr>
      </w:pPr>
    </w:p>
    <w:p w14:paraId="4EBAA157" w14:textId="77777777" w:rsidR="00CC6686" w:rsidRPr="0044442D" w:rsidRDefault="00CC6686" w:rsidP="00566E0F">
      <w:pPr>
        <w:rPr>
          <w:rFonts w:ascii="Arial" w:hAnsi="Arial" w:cs="Arial"/>
          <w:b/>
          <w:i/>
        </w:rPr>
      </w:pPr>
      <w:r w:rsidRPr="0044442D">
        <w:rPr>
          <w:rFonts w:ascii="Arial" w:hAnsi="Arial" w:cs="Arial"/>
          <w:b/>
          <w:i/>
        </w:rPr>
        <w:t xml:space="preserve">Progettazione </w:t>
      </w:r>
      <w:r w:rsidR="001E23AF" w:rsidRPr="0044442D">
        <w:rPr>
          <w:rFonts w:ascii="Arial" w:hAnsi="Arial" w:cs="Arial"/>
          <w:b/>
          <w:i/>
        </w:rPr>
        <w:t xml:space="preserve">della </w:t>
      </w:r>
      <w:r w:rsidRPr="0044442D">
        <w:rPr>
          <w:rFonts w:ascii="Arial" w:hAnsi="Arial" w:cs="Arial"/>
          <w:b/>
          <w:i/>
        </w:rPr>
        <w:t>struttura</w:t>
      </w:r>
    </w:p>
    <w:p w14:paraId="68CC628A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La struttura ha la funzione di sostenere e far scorrere in maniera longitudinale un carrello con appeso un dispositivo che potrà essere</w:t>
      </w:r>
      <w:r w:rsidR="002A0893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ad esempio</w:t>
      </w:r>
      <w:r w:rsidR="002A0893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un metal detector posizionato su una linea per prodotti alimentari per animali, oppure per trasporto farine p</w:t>
      </w:r>
      <w:r w:rsidR="002A0893">
        <w:rPr>
          <w:rFonts w:ascii="Arial" w:hAnsi="Arial" w:cs="Arial"/>
        </w:rPr>
        <w:t>er alimentazione umana</w:t>
      </w:r>
      <w:r w:rsidRPr="00566E0F">
        <w:rPr>
          <w:rFonts w:ascii="Arial" w:hAnsi="Arial" w:cs="Arial"/>
        </w:rPr>
        <w:t xml:space="preserve"> o un separatore magnetico a magneti permanenti posizionato su una linea di separazione rifiuti urbani o ancora su una linea per trasporto argilla in una fornace per la produzione di mattoni ecc. </w:t>
      </w:r>
      <w:r w:rsidR="0044442D">
        <w:rPr>
          <w:rFonts w:ascii="Arial" w:hAnsi="Arial" w:cs="Arial"/>
        </w:rPr>
        <w:t xml:space="preserve">(nel nostro caso è inserita su una linea di trasporto rifiuti al fine di separare eventuali corpi metallici ferrosi). </w:t>
      </w:r>
      <w:r w:rsidRPr="00566E0F">
        <w:rPr>
          <w:rFonts w:ascii="Arial" w:hAnsi="Arial" w:cs="Arial"/>
        </w:rPr>
        <w:t>Ciò che interessa è la chi</w:t>
      </w:r>
      <w:r w:rsidR="00735EB0" w:rsidRPr="00566E0F">
        <w:rPr>
          <w:rFonts w:ascii="Arial" w:hAnsi="Arial" w:cs="Arial"/>
        </w:rPr>
        <w:t xml:space="preserve">arezza dei dati di progetto </w:t>
      </w:r>
      <w:r w:rsidR="003433B1" w:rsidRPr="00566E0F">
        <w:rPr>
          <w:rFonts w:ascii="Arial" w:hAnsi="Arial" w:cs="Arial"/>
        </w:rPr>
        <w:t>per</w:t>
      </w:r>
      <w:r w:rsidR="00735EB0" w:rsidRPr="00566E0F">
        <w:rPr>
          <w:rFonts w:ascii="Arial" w:hAnsi="Arial" w:cs="Arial"/>
        </w:rPr>
        <w:t xml:space="preserve"> affrontare in maniera corretta</w:t>
      </w:r>
      <w:r w:rsidR="002A0893">
        <w:rPr>
          <w:rFonts w:ascii="Arial" w:hAnsi="Arial" w:cs="Arial"/>
        </w:rPr>
        <w:t xml:space="preserve"> e senza equivoci</w:t>
      </w:r>
      <w:r w:rsidRPr="00566E0F">
        <w:rPr>
          <w:rFonts w:ascii="Arial" w:hAnsi="Arial" w:cs="Arial"/>
        </w:rPr>
        <w:t xml:space="preserve"> la progettazione del dispositivo.</w:t>
      </w:r>
    </w:p>
    <w:p w14:paraId="03ED4378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lastRenderedPageBreak/>
        <w:t xml:space="preserve">Dovendo entrare su una linea, la struttura sul lato (a), non dovrà avere traversi </w:t>
      </w:r>
      <w:r w:rsidR="003433B1" w:rsidRPr="00566E0F">
        <w:rPr>
          <w:rFonts w:ascii="Arial" w:hAnsi="Arial" w:cs="Arial"/>
        </w:rPr>
        <w:t>d’</w:t>
      </w:r>
      <w:r w:rsidRPr="00566E0F">
        <w:rPr>
          <w:rFonts w:ascii="Arial" w:hAnsi="Arial" w:cs="Arial"/>
        </w:rPr>
        <w:t xml:space="preserve">ingombro, potrà averli </w:t>
      </w:r>
      <w:r w:rsidR="00002FC7" w:rsidRPr="00566E0F">
        <w:rPr>
          <w:rFonts w:ascii="Arial" w:hAnsi="Arial" w:cs="Arial"/>
        </w:rPr>
        <w:t xml:space="preserve">esclusivamente </w:t>
      </w:r>
      <w:r w:rsidRPr="00566E0F">
        <w:rPr>
          <w:rFonts w:ascii="Arial" w:hAnsi="Arial" w:cs="Arial"/>
        </w:rPr>
        <w:t xml:space="preserve">sul lato (b). </w:t>
      </w:r>
      <w:r w:rsidR="002A0893">
        <w:rPr>
          <w:rFonts w:ascii="Arial" w:hAnsi="Arial" w:cs="Arial"/>
        </w:rPr>
        <w:t>Si prepari</w:t>
      </w:r>
      <w:r w:rsidR="00735EB0" w:rsidRPr="00566E0F">
        <w:rPr>
          <w:rFonts w:ascii="Arial" w:hAnsi="Arial" w:cs="Arial"/>
        </w:rPr>
        <w:t xml:space="preserve"> quindi </w:t>
      </w:r>
      <w:r w:rsidRPr="00566E0F">
        <w:rPr>
          <w:rFonts w:ascii="Arial" w:hAnsi="Arial" w:cs="Arial"/>
        </w:rPr>
        <w:t xml:space="preserve">lo schizzo di una struttura e sarà l’esperienza del progettista a determinare in maniera approssimativa la scelta dei materiali e spessori degli stessi, </w:t>
      </w:r>
      <w:r w:rsidR="00002FC7" w:rsidRPr="00566E0F">
        <w:rPr>
          <w:rFonts w:ascii="Arial" w:hAnsi="Arial" w:cs="Arial"/>
        </w:rPr>
        <w:t>validata</w:t>
      </w:r>
      <w:r w:rsidRPr="00566E0F">
        <w:rPr>
          <w:rFonts w:ascii="Arial" w:hAnsi="Arial" w:cs="Arial"/>
        </w:rPr>
        <w:t xml:space="preserve"> in un secondo momento da calcoli strutturali.</w:t>
      </w:r>
    </w:p>
    <w:p w14:paraId="40420552" w14:textId="77777777" w:rsidR="00CC6686" w:rsidRPr="00566E0F" w:rsidRDefault="002A0893" w:rsidP="00566E0F">
      <w:pPr>
        <w:rPr>
          <w:rFonts w:ascii="Arial" w:hAnsi="Arial" w:cs="Arial"/>
        </w:rPr>
      </w:pPr>
      <w:r>
        <w:rPr>
          <w:rFonts w:ascii="Arial" w:hAnsi="Arial" w:cs="Arial"/>
        </w:rPr>
        <w:t>Si sono visti</w:t>
      </w:r>
      <w:r w:rsidR="00735EB0" w:rsidRPr="00566E0F">
        <w:rPr>
          <w:rFonts w:ascii="Arial" w:hAnsi="Arial" w:cs="Arial"/>
        </w:rPr>
        <w:t xml:space="preserve"> (nelle </w:t>
      </w:r>
      <w:r w:rsidR="00CC6686" w:rsidRPr="00566E0F">
        <w:rPr>
          <w:rFonts w:ascii="Arial" w:hAnsi="Arial" w:cs="Arial"/>
        </w:rPr>
        <w:t xml:space="preserve">Unità </w:t>
      </w:r>
      <w:r w:rsidR="00735EB0" w:rsidRPr="00566E0F">
        <w:rPr>
          <w:rFonts w:ascii="Arial" w:hAnsi="Arial" w:cs="Arial"/>
          <w:bCs/>
        </w:rPr>
        <w:t>B2</w:t>
      </w:r>
      <w:r w:rsidR="00CC6686" w:rsidRPr="00566E0F">
        <w:rPr>
          <w:rFonts w:ascii="Arial" w:hAnsi="Arial" w:cs="Arial"/>
          <w:bCs/>
        </w:rPr>
        <w:t xml:space="preserve"> </w:t>
      </w:r>
      <w:r w:rsidR="00735EB0" w:rsidRPr="00566E0F">
        <w:rPr>
          <w:rFonts w:ascii="Arial" w:hAnsi="Arial" w:cs="Arial"/>
          <w:bCs/>
        </w:rPr>
        <w:t>e B3) i</w:t>
      </w:r>
      <w:r w:rsidR="00CC6686" w:rsidRPr="00566E0F">
        <w:rPr>
          <w:rFonts w:ascii="Arial" w:hAnsi="Arial" w:cs="Arial"/>
          <w:bCs/>
        </w:rPr>
        <w:t xml:space="preserve"> collegamenti meccanici,</w:t>
      </w:r>
      <w:r w:rsidR="00CC6686" w:rsidRPr="00566E0F">
        <w:rPr>
          <w:rFonts w:ascii="Arial" w:hAnsi="Arial" w:cs="Arial"/>
          <w:b/>
          <w:bCs/>
        </w:rPr>
        <w:t xml:space="preserve"> </w:t>
      </w:r>
      <w:r w:rsidR="00CC6686" w:rsidRPr="00566E0F">
        <w:rPr>
          <w:rFonts w:ascii="Arial" w:hAnsi="Arial" w:cs="Arial"/>
        </w:rPr>
        <w:t>le differenze t</w:t>
      </w:r>
      <w:r w:rsidR="0044442D">
        <w:rPr>
          <w:rFonts w:ascii="Arial" w:hAnsi="Arial" w:cs="Arial"/>
        </w:rPr>
        <w:t>ra un collegamento smontabile e</w:t>
      </w:r>
      <w:r w:rsidR="00CC6686" w:rsidRPr="00566E0F">
        <w:rPr>
          <w:rFonts w:ascii="Arial" w:hAnsi="Arial" w:cs="Arial"/>
        </w:rPr>
        <w:t xml:space="preserve"> un collegamento non smontabile. </w:t>
      </w:r>
      <w:r w:rsidR="003433B1">
        <w:rPr>
          <w:rFonts w:ascii="Arial" w:hAnsi="Arial" w:cs="Arial"/>
        </w:rPr>
        <w:t>S’</w:t>
      </w:r>
      <w:r>
        <w:rPr>
          <w:rFonts w:ascii="Arial" w:hAnsi="Arial" w:cs="Arial"/>
        </w:rPr>
        <w:t>inizi a osservare</w:t>
      </w:r>
      <w:r w:rsidR="00CC6686" w:rsidRPr="00566E0F">
        <w:rPr>
          <w:rFonts w:ascii="Arial" w:hAnsi="Arial" w:cs="Arial"/>
        </w:rPr>
        <w:t xml:space="preserve"> le differenze non solo da un punto di vista teorico, ma anche da un punto di vista pratico. </w:t>
      </w:r>
      <w:r w:rsidR="003E3843">
        <w:rPr>
          <w:rFonts w:ascii="Arial" w:hAnsi="Arial" w:cs="Arial"/>
        </w:rPr>
        <w:t xml:space="preserve">La possibile scelta del grezzo di partenza può essere eseguita tra i differenti tipi di trafilati tubolari (quadro, rettangolare ecc.) o come alternativa, i profilati ad </w:t>
      </w:r>
      <w:r w:rsidR="003E3843">
        <w:rPr>
          <w:rFonts w:ascii="Arial" w:hAnsi="Arial" w:cs="Arial"/>
          <w:b/>
          <w:bCs/>
        </w:rPr>
        <w:t>“U”</w:t>
      </w:r>
      <w:r w:rsidR="003E3843">
        <w:rPr>
          <w:rFonts w:ascii="Arial" w:hAnsi="Arial" w:cs="Arial"/>
        </w:rPr>
        <w:t xml:space="preserve"> o </w:t>
      </w:r>
      <w:proofErr w:type="spellStart"/>
      <w:r w:rsidR="003E3843">
        <w:rPr>
          <w:rFonts w:ascii="Arial" w:hAnsi="Arial" w:cs="Arial"/>
        </w:rPr>
        <w:t>ad</w:t>
      </w:r>
      <w:r w:rsidR="003E3843">
        <w:rPr>
          <w:rFonts w:ascii="Arial" w:hAnsi="Arial" w:cs="Arial"/>
          <w:b/>
          <w:bCs/>
        </w:rPr>
        <w:t>“L</w:t>
      </w:r>
      <w:proofErr w:type="spellEnd"/>
      <w:r w:rsidR="003E3843">
        <w:rPr>
          <w:rFonts w:ascii="Arial" w:hAnsi="Arial" w:cs="Arial"/>
          <w:b/>
          <w:bCs/>
        </w:rPr>
        <w:t>”</w:t>
      </w:r>
      <w:r w:rsidR="003E3843">
        <w:rPr>
          <w:rFonts w:ascii="Arial" w:hAnsi="Arial" w:cs="Arial"/>
        </w:rPr>
        <w:t xml:space="preserve">, o ancora travi IPE, INP, UPN ecc. (Rif. Tabelle in appendice dalla 67 alla 73).  </w:t>
      </w:r>
      <w:r w:rsidR="00CC6686" w:rsidRPr="00566E0F">
        <w:rPr>
          <w:rFonts w:ascii="Arial" w:hAnsi="Arial" w:cs="Arial"/>
        </w:rPr>
        <w:t xml:space="preserve">Qualora </w:t>
      </w:r>
      <w:r>
        <w:rPr>
          <w:rFonts w:ascii="Arial" w:hAnsi="Arial" w:cs="Arial"/>
        </w:rPr>
        <w:t>si decidesse</w:t>
      </w:r>
      <w:r w:rsidR="00CC6686" w:rsidRPr="00566E0F">
        <w:rPr>
          <w:rFonts w:ascii="Arial" w:hAnsi="Arial" w:cs="Arial"/>
        </w:rPr>
        <w:t xml:space="preserve"> di realizzare la struttura con collegamenti non smontabili, cioè mediante giunzioni saldate, </w:t>
      </w:r>
      <w:r w:rsidR="002D6A6C" w:rsidRPr="00566E0F">
        <w:rPr>
          <w:rFonts w:ascii="Arial" w:hAnsi="Arial" w:cs="Arial"/>
        </w:rPr>
        <w:t>anziché una struttura smontabile</w:t>
      </w:r>
      <w:r w:rsidR="00002FC7" w:rsidRPr="00566E0F">
        <w:rPr>
          <w:rFonts w:ascii="Arial" w:hAnsi="Arial" w:cs="Arial"/>
        </w:rPr>
        <w:t>,</w:t>
      </w:r>
      <w:r w:rsidR="002D6A6C" w:rsidRPr="00566E0F">
        <w:rPr>
          <w:rFonts w:ascii="Arial" w:hAnsi="Arial" w:cs="Arial"/>
        </w:rPr>
        <w:t xml:space="preserve"> dopo aver deciso il tipo di </w:t>
      </w:r>
      <w:r w:rsidR="003433B1" w:rsidRPr="00566E0F">
        <w:rPr>
          <w:rFonts w:ascii="Arial" w:hAnsi="Arial" w:cs="Arial"/>
        </w:rPr>
        <w:t>materiale,</w:t>
      </w:r>
      <w:r w:rsidR="002D6A6C" w:rsidRPr="00566E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 valuteranno</w:t>
      </w:r>
      <w:r w:rsidR="002D6A6C" w:rsidRPr="00566E0F">
        <w:rPr>
          <w:rFonts w:ascii="Arial" w:hAnsi="Arial" w:cs="Arial"/>
        </w:rPr>
        <w:t xml:space="preserve"> le implicazioni che scaturiscono da questa scelta.</w:t>
      </w:r>
      <w:r w:rsidR="00CC6686" w:rsidRPr="00566E0F">
        <w:rPr>
          <w:rFonts w:ascii="Arial" w:hAnsi="Arial" w:cs="Arial"/>
        </w:rPr>
        <w:t xml:space="preserve"> Il percorso comporta delle problematiche di assemblaggio e trasporto al cliente molto </w:t>
      </w:r>
      <w:r w:rsidR="00002FC7" w:rsidRPr="00566E0F">
        <w:rPr>
          <w:rFonts w:ascii="Arial" w:hAnsi="Arial" w:cs="Arial"/>
        </w:rPr>
        <w:t xml:space="preserve">differenti. </w:t>
      </w:r>
      <w:r>
        <w:rPr>
          <w:rFonts w:ascii="Arial" w:hAnsi="Arial" w:cs="Arial"/>
        </w:rPr>
        <w:t>S</w:t>
      </w:r>
      <w:r w:rsidR="00002FC7" w:rsidRPr="00566E0F">
        <w:rPr>
          <w:rFonts w:ascii="Arial" w:hAnsi="Arial" w:cs="Arial"/>
        </w:rPr>
        <w:t>e la struttura dovrà</w:t>
      </w:r>
      <w:r w:rsidR="00CC6686" w:rsidRPr="00566E0F">
        <w:rPr>
          <w:rFonts w:ascii="Arial" w:hAnsi="Arial" w:cs="Arial"/>
        </w:rPr>
        <w:t xml:space="preserve"> essere saldata</w:t>
      </w:r>
      <w:r>
        <w:rPr>
          <w:rFonts w:ascii="Arial" w:hAnsi="Arial" w:cs="Arial"/>
        </w:rPr>
        <w:t>,</w:t>
      </w:r>
      <w:r w:rsidR="00CC6686" w:rsidRPr="00566E0F">
        <w:rPr>
          <w:rFonts w:ascii="Arial" w:hAnsi="Arial" w:cs="Arial"/>
        </w:rPr>
        <w:t xml:space="preserve"> il taglio dei particolari seguirà un iter </w:t>
      </w:r>
      <w:r w:rsidR="00E241FD" w:rsidRPr="00566E0F">
        <w:rPr>
          <w:rFonts w:ascii="Arial" w:hAnsi="Arial" w:cs="Arial"/>
        </w:rPr>
        <w:t>di calcolo differente rispetto ad una struttura smontabile.</w:t>
      </w:r>
    </w:p>
    <w:p w14:paraId="3FD2F381" w14:textId="77777777" w:rsidR="00002FC7" w:rsidRPr="00566E0F" w:rsidRDefault="00E241FD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object w:dxaOrig="20370" w:dyaOrig="7980" w14:anchorId="2708EBB5">
          <v:shape id="_x0000_i1026" type="#_x0000_t75" style="width:459pt;height:193.5pt" o:ole="" fillcolor="#daeef3 [664]">
            <v:imagedata r:id="rId10" o:title="" croptop="17879f" cropbottom="26492f" cropleft="19334f" cropright="26813f"/>
          </v:shape>
          <o:OLEObject Type="Embed" ProgID="AutoCAD.Drawing.22" ShapeID="_x0000_i1026" DrawAspect="Content" ObjectID="_1737971719" r:id="rId11"/>
        </w:object>
      </w:r>
    </w:p>
    <w:p w14:paraId="1AD4781A" w14:textId="77777777" w:rsidR="0044442D" w:rsidRDefault="0044442D" w:rsidP="00566E0F">
      <w:pPr>
        <w:rPr>
          <w:i/>
          <w:sz w:val="22"/>
          <w:szCs w:val="22"/>
        </w:rPr>
      </w:pPr>
      <w:r w:rsidRPr="00B8221D">
        <w:rPr>
          <w:b/>
          <w:sz w:val="22"/>
          <w:szCs w:val="22"/>
        </w:rPr>
        <w:t>Fig.</w:t>
      </w:r>
      <w:r w:rsidRPr="00B8221D">
        <w:rPr>
          <w:rFonts w:ascii="Arial" w:hAnsi="Arial" w:cs="Arial"/>
          <w:b/>
        </w:rPr>
        <w:t xml:space="preserve"> </w:t>
      </w:r>
      <w:r w:rsidRPr="00B8221D">
        <w:rPr>
          <w:b/>
          <w:i/>
          <w:sz w:val="22"/>
          <w:szCs w:val="22"/>
        </w:rPr>
        <w:t>AP. 002</w:t>
      </w:r>
      <w:r w:rsidR="003433B1"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(Collegamenti possibili)</w:t>
      </w:r>
    </w:p>
    <w:p w14:paraId="641047EC" w14:textId="77777777" w:rsidR="00CC6686" w:rsidRPr="00566E0F" w:rsidRDefault="00CC6686" w:rsidP="00566E0F">
      <w:pPr>
        <w:rPr>
          <w:rFonts w:ascii="Arial" w:hAnsi="Arial" w:cs="Arial"/>
          <w:b/>
          <w:i/>
        </w:rPr>
      </w:pPr>
      <w:r w:rsidRPr="00566E0F">
        <w:rPr>
          <w:rFonts w:ascii="Arial" w:hAnsi="Arial" w:cs="Arial"/>
        </w:rPr>
        <w:t>Come si evince dalla figura</w:t>
      </w:r>
      <w:r w:rsidR="00973B1D" w:rsidRPr="00566E0F">
        <w:rPr>
          <w:rFonts w:ascii="Arial" w:hAnsi="Arial" w:cs="Arial"/>
          <w:b/>
          <w:i/>
        </w:rPr>
        <w:t xml:space="preserve"> </w:t>
      </w:r>
      <w:r w:rsidR="00973B1D" w:rsidRPr="0044442D">
        <w:rPr>
          <w:rFonts w:ascii="Arial" w:hAnsi="Arial" w:cs="Arial"/>
        </w:rPr>
        <w:t xml:space="preserve">Fig. </w:t>
      </w:r>
      <w:r w:rsidR="0044442D" w:rsidRPr="0044442D">
        <w:rPr>
          <w:rFonts w:ascii="Arial" w:hAnsi="Arial" w:cs="Arial"/>
        </w:rPr>
        <w:t>AP.002</w:t>
      </w:r>
      <w:r w:rsidR="0044442D">
        <w:rPr>
          <w:rFonts w:ascii="Arial" w:hAnsi="Arial" w:cs="Arial"/>
          <w:b/>
          <w:i/>
        </w:rPr>
        <w:t xml:space="preserve"> </w:t>
      </w:r>
      <w:r w:rsidRPr="00566E0F">
        <w:rPr>
          <w:rFonts w:ascii="Arial" w:hAnsi="Arial" w:cs="Arial"/>
        </w:rPr>
        <w:t>nel caso si optasse per la saldatura dei vari elementi, gli stessi dovranno essere preparati con tagli a 45°. L’assemblaggio mediante bullonatura prevederà delle piastre saldate e forate per il passaggio de</w:t>
      </w:r>
      <w:r w:rsidR="0044442D">
        <w:rPr>
          <w:rFonts w:ascii="Arial" w:hAnsi="Arial" w:cs="Arial"/>
        </w:rPr>
        <w:t>lle</w:t>
      </w:r>
      <w:r w:rsidRPr="00566E0F">
        <w:rPr>
          <w:rFonts w:ascii="Arial" w:hAnsi="Arial" w:cs="Arial"/>
        </w:rPr>
        <w:t xml:space="preserve"> </w:t>
      </w:r>
      <w:r w:rsidR="0044442D">
        <w:rPr>
          <w:rFonts w:ascii="Arial" w:hAnsi="Arial" w:cs="Arial"/>
        </w:rPr>
        <w:t>viti che saranno: viti a testa esagonale.</w:t>
      </w:r>
      <w:r w:rsidRPr="00566E0F">
        <w:rPr>
          <w:rFonts w:ascii="Arial" w:hAnsi="Arial" w:cs="Arial"/>
        </w:rPr>
        <w:t xml:space="preserve"> </w:t>
      </w:r>
    </w:p>
    <w:p w14:paraId="5FA417B4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lastRenderedPageBreak/>
        <w:t>Attenzione</w:t>
      </w:r>
      <w:r w:rsidR="002A0893">
        <w:rPr>
          <w:rFonts w:ascii="Arial" w:hAnsi="Arial" w:cs="Arial"/>
        </w:rPr>
        <w:t>! I</w:t>
      </w:r>
      <w:r w:rsidRPr="00566E0F">
        <w:rPr>
          <w:rFonts w:ascii="Arial" w:hAnsi="Arial" w:cs="Arial"/>
        </w:rPr>
        <w:t>n questo caso</w:t>
      </w:r>
      <w:r w:rsidR="002A0893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alla lunghezza</w:t>
      </w:r>
      <w:r w:rsidR="0044442D">
        <w:rPr>
          <w:rFonts w:ascii="Arial" w:hAnsi="Arial" w:cs="Arial"/>
        </w:rPr>
        <w:t xml:space="preserve"> di taglio</w:t>
      </w:r>
      <w:r w:rsidRPr="00566E0F">
        <w:rPr>
          <w:rFonts w:ascii="Arial" w:hAnsi="Arial" w:cs="Arial"/>
        </w:rPr>
        <w:t xml:space="preserve"> dei tronconi </w:t>
      </w:r>
      <w:r w:rsidR="002A0893">
        <w:rPr>
          <w:rFonts w:ascii="Arial" w:hAnsi="Arial" w:cs="Arial"/>
        </w:rPr>
        <w:t>o</w:t>
      </w:r>
      <w:r w:rsidR="00973B1D" w:rsidRPr="00566E0F">
        <w:rPr>
          <w:rFonts w:ascii="Arial" w:hAnsi="Arial" w:cs="Arial"/>
        </w:rPr>
        <w:t>ccorrerà togliere lo spessore del</w:t>
      </w:r>
      <w:r w:rsidRPr="00566E0F">
        <w:rPr>
          <w:rFonts w:ascii="Arial" w:hAnsi="Arial" w:cs="Arial"/>
        </w:rPr>
        <w:t xml:space="preserve">le piastre utilizzate per il bloccaggio dei vari elementi e l’altezza della ruota. Nel caso dei piantoni verticali </w:t>
      </w:r>
      <w:r w:rsidR="00973B1D" w:rsidRPr="00566E0F">
        <w:rPr>
          <w:rFonts w:ascii="Arial" w:hAnsi="Arial" w:cs="Arial"/>
        </w:rPr>
        <w:t xml:space="preserve">le piastre </w:t>
      </w:r>
      <w:r w:rsidR="002A0893">
        <w:rPr>
          <w:rFonts w:ascii="Arial" w:hAnsi="Arial" w:cs="Arial"/>
        </w:rPr>
        <w:t>saranno tre:</w:t>
      </w:r>
      <w:r w:rsidRPr="00566E0F">
        <w:rPr>
          <w:rFonts w:ascii="Arial" w:hAnsi="Arial" w:cs="Arial"/>
        </w:rPr>
        <w:t xml:space="preserve"> due in alto e una in basso per il collegamento della ruota. Nei traversi saranno quattro, due per accoppiamento. </w:t>
      </w:r>
      <w:r w:rsidR="002A0893">
        <w:rPr>
          <w:rFonts w:ascii="Arial" w:hAnsi="Arial" w:cs="Arial"/>
        </w:rPr>
        <w:t xml:space="preserve">Si </w:t>
      </w:r>
      <w:r w:rsidR="003433B1">
        <w:rPr>
          <w:rFonts w:ascii="Arial" w:hAnsi="Arial" w:cs="Arial"/>
        </w:rPr>
        <w:t>può</w:t>
      </w:r>
      <w:r w:rsidRPr="00566E0F">
        <w:rPr>
          <w:rFonts w:ascii="Arial" w:hAnsi="Arial" w:cs="Arial"/>
        </w:rPr>
        <w:t xml:space="preserve"> anche scegliere di utili</w:t>
      </w:r>
      <w:r w:rsidR="002A0893">
        <w:rPr>
          <w:rFonts w:ascii="Arial" w:hAnsi="Arial" w:cs="Arial"/>
        </w:rPr>
        <w:t>zzare viti mordenti: tale scelta,</w:t>
      </w:r>
      <w:r w:rsidRPr="00566E0F">
        <w:rPr>
          <w:rFonts w:ascii="Arial" w:hAnsi="Arial" w:cs="Arial"/>
        </w:rPr>
        <w:t xml:space="preserve"> per comodità di montaggio, comporterà la maschiatura della piastra inferiore. </w:t>
      </w:r>
      <w:r w:rsidR="00973B1D" w:rsidRPr="00566E0F">
        <w:rPr>
          <w:rFonts w:ascii="Arial" w:hAnsi="Arial" w:cs="Arial"/>
        </w:rPr>
        <w:t>Il gruppo di lavoro</w:t>
      </w:r>
      <w:r w:rsidR="002A0893">
        <w:rPr>
          <w:rFonts w:ascii="Arial" w:hAnsi="Arial" w:cs="Arial"/>
        </w:rPr>
        <w:t>,</w:t>
      </w:r>
      <w:r w:rsidR="00973B1D" w:rsidRPr="00566E0F">
        <w:rPr>
          <w:rFonts w:ascii="Arial" w:hAnsi="Arial" w:cs="Arial"/>
        </w:rPr>
        <w:t xml:space="preserve"> eseguita la scelta del materiale e della tipologia di collegamento</w:t>
      </w:r>
      <w:r w:rsidR="002A0893">
        <w:rPr>
          <w:rFonts w:ascii="Arial" w:hAnsi="Arial" w:cs="Arial"/>
        </w:rPr>
        <w:t>,</w:t>
      </w:r>
      <w:r w:rsidR="00973B1D" w:rsidRPr="00566E0F">
        <w:rPr>
          <w:rFonts w:ascii="Arial" w:hAnsi="Arial" w:cs="Arial"/>
        </w:rPr>
        <w:t xml:space="preserve"> giustifichi </w:t>
      </w:r>
      <w:r w:rsidR="002A0893">
        <w:rPr>
          <w:rFonts w:ascii="Arial" w:hAnsi="Arial" w:cs="Arial"/>
        </w:rPr>
        <w:t xml:space="preserve">tali </w:t>
      </w:r>
      <w:r w:rsidR="00973B1D" w:rsidRPr="00566E0F">
        <w:rPr>
          <w:rFonts w:ascii="Arial" w:hAnsi="Arial" w:cs="Arial"/>
        </w:rPr>
        <w:t xml:space="preserve">scelte. </w:t>
      </w:r>
      <w:r w:rsidR="002A0893">
        <w:rPr>
          <w:rFonts w:ascii="Arial" w:hAnsi="Arial" w:cs="Arial"/>
        </w:rPr>
        <w:t>S</w:t>
      </w:r>
      <w:r w:rsidRPr="00566E0F">
        <w:rPr>
          <w:rFonts w:ascii="Arial" w:hAnsi="Arial" w:cs="Arial"/>
        </w:rPr>
        <w:t>i procederà al cal</w:t>
      </w:r>
      <w:r w:rsidR="00973B1D" w:rsidRPr="00566E0F">
        <w:rPr>
          <w:rFonts w:ascii="Arial" w:hAnsi="Arial" w:cs="Arial"/>
        </w:rPr>
        <w:t xml:space="preserve">colo della struttura per verificare che </w:t>
      </w:r>
      <w:r w:rsidR="002A0893">
        <w:rPr>
          <w:rFonts w:ascii="Arial" w:hAnsi="Arial" w:cs="Arial"/>
        </w:rPr>
        <w:t>tutto sia validabile</w:t>
      </w:r>
      <w:r w:rsidR="00973B1D" w:rsidRPr="00566E0F">
        <w:rPr>
          <w:rFonts w:ascii="Arial" w:hAnsi="Arial" w:cs="Arial"/>
        </w:rPr>
        <w:t>.</w:t>
      </w:r>
      <w:r w:rsidRPr="00566E0F">
        <w:rPr>
          <w:rFonts w:ascii="Arial" w:hAnsi="Arial" w:cs="Arial"/>
        </w:rPr>
        <w:t xml:space="preserve"> E’ importante determinare in maniera precisa gli ingombri perché potrebbero creare problemi nell</w:t>
      </w:r>
      <w:r w:rsidR="0044442D">
        <w:rPr>
          <w:rFonts w:ascii="Arial" w:hAnsi="Arial" w:cs="Arial"/>
        </w:rPr>
        <w:t>e</w:t>
      </w:r>
      <w:r w:rsidR="002A0893">
        <w:rPr>
          <w:rFonts w:ascii="Arial" w:hAnsi="Arial" w:cs="Arial"/>
        </w:rPr>
        <w:t xml:space="preserve"> fasi successive</w:t>
      </w:r>
      <w:r w:rsidR="003433B1">
        <w:rPr>
          <w:rFonts w:ascii="Arial" w:hAnsi="Arial" w:cs="Arial"/>
        </w:rPr>
        <w:t xml:space="preserve"> </w:t>
      </w:r>
      <w:r w:rsidR="0044442D">
        <w:rPr>
          <w:rFonts w:ascii="Arial" w:hAnsi="Arial" w:cs="Arial"/>
        </w:rPr>
        <w:t>nel</w:t>
      </w:r>
      <w:r w:rsidRPr="00566E0F">
        <w:rPr>
          <w:rFonts w:ascii="Arial" w:hAnsi="Arial" w:cs="Arial"/>
        </w:rPr>
        <w:t xml:space="preserve"> trasporto</w:t>
      </w:r>
      <w:r w:rsidR="0044442D">
        <w:rPr>
          <w:rFonts w:ascii="Arial" w:hAnsi="Arial" w:cs="Arial"/>
        </w:rPr>
        <w:t xml:space="preserve"> e</w:t>
      </w:r>
      <w:r w:rsidR="002A0893">
        <w:rPr>
          <w:rFonts w:ascii="Arial" w:hAnsi="Arial" w:cs="Arial"/>
        </w:rPr>
        <w:t>/o</w:t>
      </w:r>
      <w:r w:rsidR="0044442D">
        <w:rPr>
          <w:rFonts w:ascii="Arial" w:hAnsi="Arial" w:cs="Arial"/>
        </w:rPr>
        <w:t xml:space="preserve"> installazione</w:t>
      </w:r>
      <w:r w:rsidRPr="00566E0F">
        <w:rPr>
          <w:rFonts w:ascii="Arial" w:hAnsi="Arial" w:cs="Arial"/>
        </w:rPr>
        <w:t xml:space="preserve">. Verificare sempre le dimensioni del complessivo </w:t>
      </w:r>
      <w:r w:rsidRPr="00566E0F">
        <w:rPr>
          <w:rFonts w:ascii="Arial" w:hAnsi="Arial" w:cs="Arial"/>
          <w:i/>
        </w:rPr>
        <w:t>“montato”</w:t>
      </w:r>
      <w:r w:rsidR="002A0893">
        <w:rPr>
          <w:rFonts w:ascii="Arial" w:hAnsi="Arial" w:cs="Arial"/>
        </w:rPr>
        <w:t xml:space="preserve"> allo scopo di</w:t>
      </w:r>
      <w:r w:rsidR="003433B1">
        <w:rPr>
          <w:rFonts w:ascii="Arial" w:hAnsi="Arial" w:cs="Arial"/>
        </w:rPr>
        <w:t xml:space="preserve"> </w:t>
      </w:r>
      <w:r w:rsidR="002A0893">
        <w:rPr>
          <w:rFonts w:ascii="Arial" w:hAnsi="Arial" w:cs="Arial"/>
        </w:rPr>
        <w:t>eliminare</w:t>
      </w:r>
      <w:r w:rsidRPr="00566E0F">
        <w:rPr>
          <w:rFonts w:ascii="Arial" w:hAnsi="Arial" w:cs="Arial"/>
        </w:rPr>
        <w:t xml:space="preserve"> errori di produzione e quindi di montaggio.</w:t>
      </w:r>
    </w:p>
    <w:p w14:paraId="352E2E9B" w14:textId="77777777" w:rsidR="00973B1D" w:rsidRPr="00566E0F" w:rsidRDefault="00973B1D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Occorre precisare che in </w:t>
      </w:r>
      <w:r w:rsidR="00B8221D">
        <w:rPr>
          <w:rFonts w:ascii="Arial" w:hAnsi="Arial" w:cs="Arial"/>
        </w:rPr>
        <w:t xml:space="preserve">entrambe le soluzioni qualora </w:t>
      </w:r>
      <w:r w:rsidRPr="00566E0F">
        <w:rPr>
          <w:rFonts w:ascii="Arial" w:hAnsi="Arial" w:cs="Arial"/>
        </w:rPr>
        <w:t xml:space="preserve">sia </w:t>
      </w:r>
      <w:r w:rsidR="00B8221D">
        <w:rPr>
          <w:rFonts w:ascii="Arial" w:hAnsi="Arial" w:cs="Arial"/>
        </w:rPr>
        <w:t xml:space="preserve">stato </w:t>
      </w:r>
      <w:r w:rsidRPr="00566E0F">
        <w:rPr>
          <w:rFonts w:ascii="Arial" w:hAnsi="Arial" w:cs="Arial"/>
        </w:rPr>
        <w:t>scelto un tubolare</w:t>
      </w:r>
      <w:r w:rsidR="002A0893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le testate devono essere chiuse con apposite piastre.</w:t>
      </w:r>
    </w:p>
    <w:p w14:paraId="47BEBE75" w14:textId="77777777" w:rsidR="00973B1D" w:rsidRPr="00566E0F" w:rsidRDefault="00973B1D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  </w:t>
      </w:r>
    </w:p>
    <w:p w14:paraId="7B9D79A6" w14:textId="77777777" w:rsidR="00CC6686" w:rsidRPr="00B8221D" w:rsidRDefault="00CC6686" w:rsidP="00566E0F">
      <w:pPr>
        <w:rPr>
          <w:rFonts w:ascii="Arial" w:hAnsi="Arial" w:cs="Arial"/>
          <w:b/>
          <w:i/>
        </w:rPr>
      </w:pPr>
      <w:r w:rsidRPr="00B8221D">
        <w:rPr>
          <w:rFonts w:ascii="Arial" w:hAnsi="Arial" w:cs="Arial"/>
          <w:b/>
          <w:i/>
        </w:rPr>
        <w:t>Progettazione Carrello</w:t>
      </w:r>
    </w:p>
    <w:p w14:paraId="6350CBC4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In questo caso abbiamo </w:t>
      </w:r>
      <w:r w:rsidR="00C71473" w:rsidRPr="00566E0F">
        <w:rPr>
          <w:rFonts w:ascii="Arial" w:hAnsi="Arial" w:cs="Arial"/>
        </w:rPr>
        <w:t>differenti</w:t>
      </w:r>
      <w:r w:rsidR="00182884">
        <w:rPr>
          <w:rFonts w:ascii="Arial" w:hAnsi="Arial" w:cs="Arial"/>
        </w:rPr>
        <w:t xml:space="preserve"> possibilità. O</w:t>
      </w:r>
      <w:r w:rsidRPr="00566E0F">
        <w:rPr>
          <w:rFonts w:ascii="Arial" w:hAnsi="Arial" w:cs="Arial"/>
        </w:rPr>
        <w:t xml:space="preserve">gnuna di queste comporterà un tempo di progettazione, di produzione e quindi di montaggio. La scelta </w:t>
      </w:r>
      <w:r w:rsidR="00C71473" w:rsidRPr="00566E0F">
        <w:rPr>
          <w:rFonts w:ascii="Arial" w:hAnsi="Arial" w:cs="Arial"/>
        </w:rPr>
        <w:t>pertanto</w:t>
      </w:r>
      <w:r w:rsidRPr="00566E0F">
        <w:rPr>
          <w:rFonts w:ascii="Arial" w:hAnsi="Arial" w:cs="Arial"/>
        </w:rPr>
        <w:t xml:space="preserve"> inciderà sul costo del </w:t>
      </w:r>
      <w:r w:rsidR="00B8221D">
        <w:rPr>
          <w:rFonts w:ascii="Arial" w:hAnsi="Arial" w:cs="Arial"/>
        </w:rPr>
        <w:t>prodotto finito.</w:t>
      </w:r>
    </w:p>
    <w:p w14:paraId="2DA5FECA" w14:textId="77777777" w:rsidR="00CC6686" w:rsidRPr="00566E0F" w:rsidRDefault="00C71473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Vediamo alcune delle </w:t>
      </w:r>
      <w:r w:rsidR="00CC6686" w:rsidRPr="00566E0F">
        <w:rPr>
          <w:rFonts w:ascii="Arial" w:hAnsi="Arial" w:cs="Arial"/>
        </w:rPr>
        <w:t>possibili soluzioni.</w:t>
      </w:r>
    </w:p>
    <w:p w14:paraId="542C4407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Binario su cui far scorrere l</w:t>
      </w:r>
      <w:r w:rsidR="00EA3CD4" w:rsidRPr="00566E0F">
        <w:rPr>
          <w:rFonts w:ascii="Arial" w:hAnsi="Arial" w:cs="Arial"/>
        </w:rPr>
        <w:t>e</w:t>
      </w:r>
      <w:r w:rsidRPr="00566E0F">
        <w:rPr>
          <w:rFonts w:ascii="Arial" w:hAnsi="Arial" w:cs="Arial"/>
        </w:rPr>
        <w:t xml:space="preserve"> ruot</w:t>
      </w:r>
      <w:r w:rsidR="00EA3CD4" w:rsidRPr="00566E0F">
        <w:rPr>
          <w:rFonts w:ascii="Arial" w:hAnsi="Arial" w:cs="Arial"/>
        </w:rPr>
        <w:t xml:space="preserve">e </w:t>
      </w:r>
      <w:r w:rsidRPr="00566E0F">
        <w:rPr>
          <w:rFonts w:ascii="Arial" w:hAnsi="Arial" w:cs="Arial"/>
        </w:rPr>
        <w:t>che avr</w:t>
      </w:r>
      <w:r w:rsidR="00EA3CD4" w:rsidRPr="00566E0F">
        <w:rPr>
          <w:rFonts w:ascii="Arial" w:hAnsi="Arial" w:cs="Arial"/>
        </w:rPr>
        <w:t xml:space="preserve">anno </w:t>
      </w:r>
      <w:r w:rsidRPr="00566E0F">
        <w:rPr>
          <w:rFonts w:ascii="Arial" w:hAnsi="Arial" w:cs="Arial"/>
        </w:rPr>
        <w:t>quindi un particolare profilo.</w:t>
      </w:r>
    </w:p>
    <w:p w14:paraId="413AA6AC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Senza binario con un profilo differente delle ruote che impedisca la caduta del carrello.</w:t>
      </w:r>
    </w:p>
    <w:p w14:paraId="0218DE11" w14:textId="77777777" w:rsidR="002477AC" w:rsidRPr="00566E0F" w:rsidRDefault="005F4053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object w:dxaOrig="2160" w:dyaOrig="765" w14:anchorId="1C47518D">
          <v:shape id="_x0000_i1027" type="#_x0000_t75" style="width:414pt;height:101.25pt" o:ole="">
            <v:imagedata r:id="rId12" o:title="" croptop="19432f" cropbottom="14574f" cropleft="5160f" cropright="15481f"/>
          </v:shape>
          <o:OLEObject Type="Embed" ProgID="AutoCAD.Drawing.22" ShapeID="_x0000_i1027" DrawAspect="Content" ObjectID="_1737971720" r:id="rId13"/>
        </w:object>
      </w:r>
    </w:p>
    <w:p w14:paraId="0F0BF3E4" w14:textId="77777777" w:rsidR="00DD69DC" w:rsidRPr="00566E0F" w:rsidRDefault="00B8221D" w:rsidP="00566E0F">
      <w:pPr>
        <w:rPr>
          <w:rFonts w:ascii="Arial" w:hAnsi="Arial" w:cs="Arial"/>
        </w:rPr>
      </w:pPr>
      <w:r>
        <w:rPr>
          <w:b/>
          <w:sz w:val="22"/>
          <w:szCs w:val="22"/>
        </w:rPr>
        <w:t xml:space="preserve">                                    </w:t>
      </w:r>
      <w:r w:rsidRPr="00B8221D">
        <w:rPr>
          <w:b/>
          <w:sz w:val="22"/>
          <w:szCs w:val="22"/>
        </w:rPr>
        <w:t>Fig.</w:t>
      </w:r>
      <w:r w:rsidRPr="00B8221D">
        <w:rPr>
          <w:rFonts w:ascii="Arial" w:hAnsi="Arial" w:cs="Arial"/>
          <w:b/>
        </w:rPr>
        <w:t xml:space="preserve"> </w:t>
      </w:r>
      <w:r w:rsidRPr="00B8221D">
        <w:rPr>
          <w:b/>
          <w:i/>
          <w:sz w:val="22"/>
          <w:szCs w:val="22"/>
        </w:rPr>
        <w:t>AP. 003</w:t>
      </w:r>
      <w:r w:rsidR="003433B1">
        <w:rPr>
          <w:b/>
          <w:i/>
          <w:sz w:val="22"/>
          <w:szCs w:val="22"/>
        </w:rPr>
        <w:t xml:space="preserve"> </w:t>
      </w:r>
      <w:r w:rsidR="003433B1">
        <w:rPr>
          <w:i/>
          <w:sz w:val="22"/>
          <w:szCs w:val="22"/>
        </w:rPr>
        <w:t>(T</w:t>
      </w:r>
      <w:r>
        <w:rPr>
          <w:i/>
          <w:sz w:val="22"/>
          <w:szCs w:val="22"/>
        </w:rPr>
        <w:t>ipologia del profilo delle ruote)</w:t>
      </w:r>
    </w:p>
    <w:p w14:paraId="589830C5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Piastra di sostegno del peso ancorato.</w:t>
      </w:r>
    </w:p>
    <w:p w14:paraId="6193D639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Traversi di sostegno del peso ancorato.</w:t>
      </w:r>
    </w:p>
    <w:p w14:paraId="7F8E2EAE" w14:textId="77777777" w:rsidR="00EA3CD4" w:rsidRPr="00566E0F" w:rsidRDefault="00EA3CD4" w:rsidP="00566E0F">
      <w:pPr>
        <w:pStyle w:val="Paragrafoelenco"/>
        <w:rPr>
          <w:rFonts w:ascii="Arial" w:hAnsi="Arial" w:cs="Arial"/>
        </w:rPr>
      </w:pPr>
      <w:r w:rsidRPr="00566E0F">
        <w:rPr>
          <w:rFonts w:ascii="Arial" w:hAnsi="Arial" w:cs="Arial"/>
          <w:b/>
        </w:rPr>
        <w:lastRenderedPageBreak/>
        <w:t>Nota:</w:t>
      </w:r>
      <w:r w:rsidRPr="00566E0F">
        <w:rPr>
          <w:rFonts w:ascii="Arial" w:hAnsi="Arial" w:cs="Arial"/>
        </w:rPr>
        <w:t xml:space="preserve"> qualora la piastra di sostegno del peso ancorato o in alternativa i traversi, fossero posizionati sopra i due alberi porta ruota, </w:t>
      </w:r>
      <w:r w:rsidR="00182884">
        <w:rPr>
          <w:rFonts w:ascii="Arial" w:hAnsi="Arial" w:cs="Arial"/>
        </w:rPr>
        <w:t xml:space="preserve">si avrà </w:t>
      </w:r>
      <w:r w:rsidRPr="00566E0F">
        <w:rPr>
          <w:rFonts w:ascii="Arial" w:hAnsi="Arial" w:cs="Arial"/>
        </w:rPr>
        <w:t>un carico distribuito sugli alberi e conseguentemente sui cuscinetti. Ne</w:t>
      </w:r>
      <w:r w:rsidR="004B47C8" w:rsidRPr="00566E0F">
        <w:rPr>
          <w:rFonts w:ascii="Arial" w:hAnsi="Arial" w:cs="Arial"/>
        </w:rPr>
        <w:t>l</w:t>
      </w:r>
      <w:r w:rsidRPr="00566E0F">
        <w:rPr>
          <w:rFonts w:ascii="Arial" w:hAnsi="Arial" w:cs="Arial"/>
        </w:rPr>
        <w:t xml:space="preserve"> caso in cui </w:t>
      </w:r>
      <w:r w:rsidR="00182884">
        <w:rPr>
          <w:rFonts w:ascii="Arial" w:hAnsi="Arial" w:cs="Arial"/>
        </w:rPr>
        <w:t>si decidesse</w:t>
      </w:r>
      <w:r w:rsidRPr="00566E0F">
        <w:rPr>
          <w:rFonts w:ascii="Arial" w:hAnsi="Arial" w:cs="Arial"/>
        </w:rPr>
        <w:t xml:space="preserve"> di inserirli sotto gli alberi</w:t>
      </w:r>
      <w:r w:rsidR="00182884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tutto lo sforzo </w:t>
      </w:r>
      <w:r w:rsidR="00B8221D">
        <w:rPr>
          <w:rFonts w:ascii="Arial" w:hAnsi="Arial" w:cs="Arial"/>
        </w:rPr>
        <w:t>sarà</w:t>
      </w:r>
      <w:r w:rsidRPr="00566E0F">
        <w:rPr>
          <w:rFonts w:ascii="Arial" w:hAnsi="Arial" w:cs="Arial"/>
        </w:rPr>
        <w:t xml:space="preserve"> </w:t>
      </w:r>
      <w:r w:rsidR="005C4C96" w:rsidRPr="00566E0F">
        <w:rPr>
          <w:rFonts w:ascii="Arial" w:hAnsi="Arial" w:cs="Arial"/>
        </w:rPr>
        <w:t>sostenuto</w:t>
      </w:r>
      <w:r w:rsidRPr="00566E0F">
        <w:rPr>
          <w:rFonts w:ascii="Arial" w:hAnsi="Arial" w:cs="Arial"/>
        </w:rPr>
        <w:t xml:space="preserve"> dalle viti.</w:t>
      </w:r>
    </w:p>
    <w:p w14:paraId="0CA1D195" w14:textId="77777777" w:rsidR="00DD69DC" w:rsidRPr="00566E0F" w:rsidRDefault="00DD69DC" w:rsidP="00566E0F">
      <w:pPr>
        <w:rPr>
          <w:rFonts w:ascii="Arial" w:hAnsi="Arial" w:cs="Arial"/>
        </w:rPr>
      </w:pPr>
    </w:p>
    <w:p w14:paraId="36F20B16" w14:textId="77777777" w:rsidR="00DD69DC" w:rsidRPr="00566E0F" w:rsidRDefault="00566E0F" w:rsidP="00566E0F">
      <w:pPr>
        <w:pStyle w:val="Paragrafoelenco"/>
        <w:rPr>
          <w:rFonts w:ascii="Arial" w:hAnsi="Arial" w:cs="Arial"/>
        </w:rPr>
      </w:pPr>
      <w:r w:rsidRPr="00566E0F">
        <w:rPr>
          <w:rFonts w:ascii="Arial" w:hAnsi="Arial" w:cs="Arial"/>
        </w:rPr>
        <w:object w:dxaOrig="4320" w:dyaOrig="2054" w14:anchorId="77105D0B">
          <v:shape id="_x0000_i1028" type="#_x0000_t75" style="width:408.75pt;height:451.5pt" o:ole="">
            <v:imagedata r:id="rId14" o:title="" croptop="4656f" cropbottom="4190f" cropleft="19699f" cropright="25718f"/>
          </v:shape>
          <o:OLEObject Type="Embed" ProgID="AutoCAD.Drawing.22" ShapeID="_x0000_i1028" DrawAspect="Content" ObjectID="_1737971721" r:id="rId15"/>
        </w:object>
      </w:r>
    </w:p>
    <w:p w14:paraId="7EA0092E" w14:textId="77777777" w:rsidR="00B8221D" w:rsidRPr="00B8221D" w:rsidRDefault="00B8221D" w:rsidP="00B8221D">
      <w:pPr>
        <w:pStyle w:val="Paragrafoelenco"/>
        <w:ind w:left="1080"/>
        <w:rPr>
          <w:rFonts w:ascii="Arial" w:hAnsi="Arial" w:cs="Arial"/>
        </w:rPr>
      </w:pPr>
      <w:r>
        <w:rPr>
          <w:b/>
          <w:sz w:val="22"/>
          <w:szCs w:val="22"/>
        </w:rPr>
        <w:t xml:space="preserve">               </w:t>
      </w:r>
      <w:r w:rsidRPr="007935D3">
        <w:rPr>
          <w:b/>
          <w:sz w:val="22"/>
          <w:szCs w:val="22"/>
        </w:rPr>
        <w:t>Fig.</w:t>
      </w:r>
      <w:r>
        <w:rPr>
          <w:rFonts w:ascii="Arial" w:hAnsi="Arial" w:cs="Arial"/>
        </w:rPr>
        <w:t xml:space="preserve"> </w:t>
      </w:r>
      <w:r w:rsidRPr="00B8221D">
        <w:rPr>
          <w:b/>
          <w:i/>
          <w:sz w:val="22"/>
          <w:szCs w:val="22"/>
        </w:rPr>
        <w:t>AP. 004</w:t>
      </w:r>
      <w:r w:rsidR="003433B1"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(Carrello con piastra o con traversi di sostegno)</w:t>
      </w:r>
    </w:p>
    <w:p w14:paraId="5C8D20C5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Alber</w:t>
      </w:r>
      <w:r w:rsidR="00B8221D">
        <w:rPr>
          <w:rFonts w:ascii="Arial" w:hAnsi="Arial" w:cs="Arial"/>
        </w:rPr>
        <w:t>i</w:t>
      </w:r>
      <w:r w:rsidRPr="00566E0F">
        <w:rPr>
          <w:rFonts w:ascii="Arial" w:hAnsi="Arial" w:cs="Arial"/>
        </w:rPr>
        <w:t xml:space="preserve"> cilindric</w:t>
      </w:r>
      <w:r w:rsidR="00B8221D">
        <w:rPr>
          <w:rFonts w:ascii="Arial" w:hAnsi="Arial" w:cs="Arial"/>
        </w:rPr>
        <w:t>i</w:t>
      </w:r>
      <w:r w:rsidRPr="00566E0F">
        <w:rPr>
          <w:rFonts w:ascii="Arial" w:hAnsi="Arial" w:cs="Arial"/>
        </w:rPr>
        <w:t xml:space="preserve"> </w:t>
      </w:r>
      <w:r w:rsidR="005C4C96" w:rsidRPr="00566E0F">
        <w:rPr>
          <w:rFonts w:ascii="Arial" w:hAnsi="Arial" w:cs="Arial"/>
        </w:rPr>
        <w:t>con</w:t>
      </w:r>
      <w:r w:rsidRPr="00566E0F">
        <w:rPr>
          <w:rFonts w:ascii="Arial" w:hAnsi="Arial" w:cs="Arial"/>
        </w:rPr>
        <w:t xml:space="preserve"> lavorazio</w:t>
      </w:r>
      <w:r w:rsidR="005C4C96" w:rsidRPr="00566E0F">
        <w:rPr>
          <w:rFonts w:ascii="Arial" w:hAnsi="Arial" w:cs="Arial"/>
        </w:rPr>
        <w:t>ni meccaniche di tornitura per le sedi dei</w:t>
      </w:r>
      <w:r w:rsidRPr="00566E0F">
        <w:rPr>
          <w:rFonts w:ascii="Arial" w:hAnsi="Arial" w:cs="Arial"/>
        </w:rPr>
        <w:t xml:space="preserve"> cuscinetti </w:t>
      </w:r>
      <w:r w:rsidR="005C4C96" w:rsidRPr="00566E0F">
        <w:rPr>
          <w:rFonts w:ascii="Arial" w:hAnsi="Arial" w:cs="Arial"/>
        </w:rPr>
        <w:t xml:space="preserve">e </w:t>
      </w:r>
      <w:r w:rsidRPr="00566E0F">
        <w:rPr>
          <w:rFonts w:ascii="Arial" w:hAnsi="Arial" w:cs="Arial"/>
        </w:rPr>
        <w:t>spianatura co</w:t>
      </w:r>
      <w:r w:rsidR="005C4C96" w:rsidRPr="00566E0F">
        <w:rPr>
          <w:rFonts w:ascii="Arial" w:hAnsi="Arial" w:cs="Arial"/>
        </w:rPr>
        <w:t>n fresatrice per gli appoggi della piastra</w:t>
      </w:r>
      <w:r w:rsidRPr="00566E0F">
        <w:rPr>
          <w:rFonts w:ascii="Arial" w:hAnsi="Arial" w:cs="Arial"/>
        </w:rPr>
        <w:t>.</w:t>
      </w:r>
    </w:p>
    <w:p w14:paraId="2D2F1789" w14:textId="77777777" w:rsidR="00CC668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lastRenderedPageBreak/>
        <w:t xml:space="preserve">Albero cilindrico con lavorazione al tornio dei perni di estremità per l’alloggiamento dei cuscinetti e fresatura </w:t>
      </w:r>
      <w:r w:rsidR="005C4C96" w:rsidRPr="00566E0F">
        <w:rPr>
          <w:rFonts w:ascii="Arial" w:hAnsi="Arial" w:cs="Arial"/>
        </w:rPr>
        <w:t xml:space="preserve">limitata dall’albero per </w:t>
      </w:r>
      <w:r w:rsidRPr="00566E0F">
        <w:rPr>
          <w:rFonts w:ascii="Arial" w:hAnsi="Arial" w:cs="Arial"/>
        </w:rPr>
        <w:t>gli appoggi dei traversi.</w:t>
      </w:r>
    </w:p>
    <w:p w14:paraId="02A6A0D0" w14:textId="77777777" w:rsidR="005C4C96" w:rsidRPr="00566E0F" w:rsidRDefault="005C4C96" w:rsidP="00566E0F">
      <w:pPr>
        <w:rPr>
          <w:rFonts w:ascii="Arial" w:hAnsi="Arial" w:cs="Arial"/>
        </w:rPr>
      </w:pPr>
    </w:p>
    <w:p w14:paraId="4D740E53" w14:textId="77777777" w:rsidR="005C4C96" w:rsidRPr="00566E0F" w:rsidRDefault="005C4C96" w:rsidP="00986E3B">
      <w:pPr>
        <w:jc w:val="center"/>
        <w:rPr>
          <w:rFonts w:ascii="Arial" w:hAnsi="Arial" w:cs="Arial"/>
        </w:rPr>
      </w:pPr>
      <w:r w:rsidRPr="00566E0F">
        <w:rPr>
          <w:rFonts w:ascii="Arial" w:hAnsi="Arial" w:cs="Arial"/>
        </w:rPr>
        <w:object w:dxaOrig="4320" w:dyaOrig="2054" w14:anchorId="49CE727F">
          <v:shape id="_x0000_i1029" type="#_x0000_t75" style="width:406.5pt;height:283.5pt" o:ole="">
            <v:imagedata r:id="rId16" o:title="" croptop="6053f" cropbottom="6518f" cropleft="16234f" cropright="17146f"/>
          </v:shape>
          <o:OLEObject Type="Embed" ProgID="AutoCAD.Drawing.22" ShapeID="_x0000_i1029" DrawAspect="Content" ObjectID="_1737971722" r:id="rId17"/>
        </w:object>
      </w:r>
    </w:p>
    <w:p w14:paraId="785659EC" w14:textId="77777777" w:rsidR="00B8221D" w:rsidRPr="00B8221D" w:rsidRDefault="00B8221D" w:rsidP="00B8221D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</w:t>
      </w:r>
      <w:r w:rsidRPr="00566E0F">
        <w:rPr>
          <w:b/>
          <w:i/>
          <w:sz w:val="22"/>
          <w:szCs w:val="22"/>
        </w:rPr>
        <w:t xml:space="preserve">Fig. </w:t>
      </w:r>
      <w:r>
        <w:rPr>
          <w:b/>
          <w:i/>
          <w:sz w:val="22"/>
          <w:szCs w:val="22"/>
        </w:rPr>
        <w:t>AP. 005</w:t>
      </w:r>
      <w:r w:rsidR="003433B1">
        <w:rPr>
          <w:b/>
          <w:i/>
          <w:sz w:val="22"/>
          <w:szCs w:val="22"/>
        </w:rPr>
        <w:t xml:space="preserve"> (</w:t>
      </w:r>
      <w:r>
        <w:rPr>
          <w:i/>
          <w:sz w:val="22"/>
          <w:szCs w:val="22"/>
        </w:rPr>
        <w:t>Differenti tipologie di alberi)</w:t>
      </w:r>
    </w:p>
    <w:p w14:paraId="23C4A66D" w14:textId="77777777" w:rsidR="005C4C96" w:rsidRPr="00B8221D" w:rsidRDefault="00B8221D" w:rsidP="00566E0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. </w:t>
      </w:r>
    </w:p>
    <w:p w14:paraId="4A316875" w14:textId="77777777" w:rsidR="005C4C96" w:rsidRPr="00566E0F" w:rsidRDefault="00CC6686" w:rsidP="00566E0F">
      <w:pPr>
        <w:pStyle w:val="Paragrafoelenco"/>
        <w:numPr>
          <w:ilvl w:val="0"/>
          <w:numId w:val="18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Albero quadro con solo lavorazione al tornio dei perni di estremità.</w:t>
      </w:r>
    </w:p>
    <w:p w14:paraId="64812792" w14:textId="77777777" w:rsidR="005C4C96" w:rsidRPr="00566E0F" w:rsidRDefault="00B8221D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object w:dxaOrig="4320" w:dyaOrig="2054" w14:anchorId="100B4396">
          <v:shape id="_x0000_i1030" type="#_x0000_t75" style="width:444.75pt;height:63pt" o:ole="">
            <v:imagedata r:id="rId18" o:title="" croptop="26539f" cropbottom="20952f" cropleft="4378f" cropright="12768f"/>
          </v:shape>
          <o:OLEObject Type="Embed" ProgID="AutoCAD.Drawing.22" ShapeID="_x0000_i1030" DrawAspect="Content" ObjectID="_1737971723" r:id="rId19"/>
        </w:object>
      </w:r>
    </w:p>
    <w:p w14:paraId="49D7E86D" w14:textId="77777777" w:rsidR="00B8221D" w:rsidRDefault="00B8221D" w:rsidP="00566E0F">
      <w:pPr>
        <w:tabs>
          <w:tab w:val="left" w:pos="0"/>
        </w:tabs>
        <w:rPr>
          <w:rFonts w:ascii="Arial" w:hAnsi="Arial" w:cs="Arial"/>
        </w:rPr>
      </w:pPr>
      <w:r>
        <w:rPr>
          <w:b/>
          <w:i/>
          <w:sz w:val="22"/>
          <w:szCs w:val="22"/>
        </w:rPr>
        <w:t xml:space="preserve">                         </w:t>
      </w:r>
      <w:r w:rsidRPr="00566E0F">
        <w:rPr>
          <w:b/>
          <w:i/>
          <w:sz w:val="22"/>
          <w:szCs w:val="22"/>
        </w:rPr>
        <w:t xml:space="preserve">Fig. </w:t>
      </w:r>
      <w:r>
        <w:rPr>
          <w:b/>
          <w:i/>
          <w:sz w:val="22"/>
          <w:szCs w:val="22"/>
        </w:rPr>
        <w:t>AP. 006</w:t>
      </w:r>
      <w:r w:rsidR="003433B1" w:rsidRPr="00B8221D">
        <w:rPr>
          <w:i/>
          <w:sz w:val="22"/>
          <w:szCs w:val="22"/>
        </w:rPr>
        <w:t xml:space="preserve"> (</w:t>
      </w:r>
      <w:r w:rsidRPr="00B8221D">
        <w:rPr>
          <w:i/>
          <w:sz w:val="22"/>
          <w:szCs w:val="22"/>
        </w:rPr>
        <w:t>Albero quadro)</w:t>
      </w:r>
    </w:p>
    <w:p w14:paraId="7AFC7603" w14:textId="77777777" w:rsidR="00B8221D" w:rsidRDefault="00B8221D" w:rsidP="00566E0F">
      <w:pPr>
        <w:tabs>
          <w:tab w:val="left" w:pos="0"/>
        </w:tabs>
        <w:rPr>
          <w:rFonts w:ascii="Arial" w:hAnsi="Arial" w:cs="Arial"/>
        </w:rPr>
      </w:pPr>
    </w:p>
    <w:p w14:paraId="424837D1" w14:textId="77777777" w:rsidR="00986E3B" w:rsidRDefault="00986E3B" w:rsidP="00566E0F">
      <w:pPr>
        <w:tabs>
          <w:tab w:val="left" w:pos="0"/>
        </w:tabs>
        <w:rPr>
          <w:rFonts w:ascii="Arial" w:hAnsi="Arial" w:cs="Arial"/>
          <w:b/>
          <w:i/>
        </w:rPr>
      </w:pPr>
    </w:p>
    <w:p w14:paraId="679227F6" w14:textId="77777777" w:rsidR="00986E3B" w:rsidRDefault="00986E3B" w:rsidP="00566E0F">
      <w:pPr>
        <w:tabs>
          <w:tab w:val="left" w:pos="0"/>
        </w:tabs>
        <w:rPr>
          <w:rFonts w:ascii="Arial" w:hAnsi="Arial" w:cs="Arial"/>
          <w:b/>
          <w:i/>
        </w:rPr>
      </w:pPr>
    </w:p>
    <w:p w14:paraId="6D13FCCE" w14:textId="77777777" w:rsidR="00566E0F" w:rsidRDefault="00566E0F" w:rsidP="00566E0F">
      <w:p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  <w:b/>
          <w:i/>
        </w:rPr>
        <w:t>Aggancio del dispositivo magnetico alla piastra</w:t>
      </w:r>
      <w:r>
        <w:rPr>
          <w:rFonts w:ascii="Arial" w:hAnsi="Arial" w:cs="Arial"/>
        </w:rPr>
        <w:t>.</w:t>
      </w:r>
    </w:p>
    <w:p w14:paraId="32D64F04" w14:textId="77777777" w:rsidR="00CC6686" w:rsidRPr="00DC1A10" w:rsidRDefault="00CC6686" w:rsidP="00DC1A10">
      <w:pPr>
        <w:pStyle w:val="Paragrafoelenco"/>
        <w:numPr>
          <w:ilvl w:val="0"/>
          <w:numId w:val="18"/>
        </w:numPr>
        <w:tabs>
          <w:tab w:val="left" w:pos="0"/>
        </w:tabs>
        <w:rPr>
          <w:rFonts w:ascii="Arial" w:hAnsi="Arial" w:cs="Arial"/>
        </w:rPr>
      </w:pPr>
      <w:r w:rsidRPr="00DC1A10">
        <w:rPr>
          <w:rFonts w:ascii="Arial" w:hAnsi="Arial" w:cs="Arial"/>
        </w:rPr>
        <w:t>Aggancio catena di sostegno con golfari con gambo</w:t>
      </w:r>
    </w:p>
    <w:p w14:paraId="62A220BF" w14:textId="77777777" w:rsidR="00CC6686" w:rsidRPr="00DC1A10" w:rsidRDefault="00CC6686" w:rsidP="00DC1A10">
      <w:pPr>
        <w:pStyle w:val="Paragrafoelenco"/>
        <w:numPr>
          <w:ilvl w:val="0"/>
          <w:numId w:val="18"/>
        </w:numPr>
        <w:tabs>
          <w:tab w:val="left" w:pos="0"/>
        </w:tabs>
        <w:rPr>
          <w:rFonts w:ascii="Arial" w:hAnsi="Arial" w:cs="Arial"/>
        </w:rPr>
      </w:pPr>
      <w:r w:rsidRPr="00DC1A10">
        <w:rPr>
          <w:rFonts w:ascii="Arial" w:hAnsi="Arial" w:cs="Arial"/>
        </w:rPr>
        <w:t>Aggancio catena di sostegno con golfari senza gambo (saldati).</w:t>
      </w:r>
    </w:p>
    <w:p w14:paraId="00CF267E" w14:textId="77777777" w:rsidR="00DC1A10" w:rsidRDefault="00DC1A10" w:rsidP="00566E0F">
      <w:pPr>
        <w:tabs>
          <w:tab w:val="left" w:pos="0"/>
        </w:tabs>
        <w:rPr>
          <w:rFonts w:ascii="Arial" w:hAnsi="Arial" w:cs="Arial"/>
        </w:rPr>
      </w:pPr>
    </w:p>
    <w:p w14:paraId="260460DA" w14:textId="77777777" w:rsidR="00CC6686" w:rsidRPr="00B8221D" w:rsidRDefault="00CC6686" w:rsidP="00566E0F">
      <w:pPr>
        <w:tabs>
          <w:tab w:val="left" w:pos="0"/>
        </w:tabs>
        <w:rPr>
          <w:rFonts w:ascii="Arial" w:hAnsi="Arial" w:cs="Arial"/>
          <w:b/>
          <w:i/>
        </w:rPr>
      </w:pPr>
      <w:r w:rsidRPr="00B8221D">
        <w:rPr>
          <w:rFonts w:ascii="Arial" w:hAnsi="Arial" w:cs="Arial"/>
          <w:b/>
          <w:i/>
        </w:rPr>
        <w:t>Bloccaggio assiale</w:t>
      </w:r>
      <w:r w:rsidR="00B8221D">
        <w:rPr>
          <w:rFonts w:ascii="Arial" w:hAnsi="Arial" w:cs="Arial"/>
          <w:b/>
          <w:i/>
        </w:rPr>
        <w:t xml:space="preserve"> del sistema perno – cuscinetti:</w:t>
      </w:r>
    </w:p>
    <w:p w14:paraId="11046411" w14:textId="77777777" w:rsidR="00CC6686" w:rsidRPr="00B8221D" w:rsidRDefault="00CC6686" w:rsidP="00B8221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</w:rPr>
        <w:t>Con ghiera</w:t>
      </w:r>
    </w:p>
    <w:p w14:paraId="707F891F" w14:textId="77777777" w:rsidR="00CC6686" w:rsidRPr="00B8221D" w:rsidRDefault="00CC6686" w:rsidP="00B8221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</w:rPr>
        <w:t>Con anello elastico di sicurezza</w:t>
      </w:r>
    </w:p>
    <w:p w14:paraId="67BC6182" w14:textId="77777777" w:rsidR="00CC6686" w:rsidRPr="00B8221D" w:rsidRDefault="00CC6686" w:rsidP="00B8221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</w:rPr>
        <w:t>Con vite su superficie frontale</w:t>
      </w:r>
    </w:p>
    <w:p w14:paraId="40F5A865" w14:textId="77777777" w:rsidR="00CC6686" w:rsidRPr="00B8221D" w:rsidRDefault="00CC6686" w:rsidP="00B8221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</w:rPr>
        <w:t>Bloccaggio assiale del sistema cuscinetti - ruota.</w:t>
      </w:r>
    </w:p>
    <w:p w14:paraId="2B4A014F" w14:textId="77777777" w:rsidR="00CC6686" w:rsidRPr="00B8221D" w:rsidRDefault="00CC6686" w:rsidP="00B8221D">
      <w:pPr>
        <w:pStyle w:val="Paragrafoelenco"/>
        <w:numPr>
          <w:ilvl w:val="0"/>
          <w:numId w:val="21"/>
        </w:numPr>
        <w:tabs>
          <w:tab w:val="left" w:pos="0"/>
        </w:tabs>
        <w:rPr>
          <w:rFonts w:ascii="Arial" w:hAnsi="Arial" w:cs="Arial"/>
        </w:rPr>
      </w:pPr>
      <w:r w:rsidRPr="00B8221D">
        <w:rPr>
          <w:rFonts w:ascii="Arial" w:hAnsi="Arial" w:cs="Arial"/>
        </w:rPr>
        <w:t>Bloccaggio piastra o traversi</w:t>
      </w:r>
      <w:r w:rsidR="00DC1A10" w:rsidRPr="00B8221D">
        <w:rPr>
          <w:rFonts w:ascii="Arial" w:hAnsi="Arial" w:cs="Arial"/>
        </w:rPr>
        <w:t xml:space="preserve"> di sostegno</w:t>
      </w:r>
      <w:r w:rsidRPr="00B8221D">
        <w:rPr>
          <w:rFonts w:ascii="Arial" w:hAnsi="Arial" w:cs="Arial"/>
        </w:rPr>
        <w:t>: saldati o filettati?</w:t>
      </w:r>
    </w:p>
    <w:p w14:paraId="51210CA3" w14:textId="77777777" w:rsidR="00003D6F" w:rsidRDefault="00B8221D" w:rsidP="00566E0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Altro ancora?</w:t>
      </w:r>
    </w:p>
    <w:p w14:paraId="7BEEBA5A" w14:textId="77777777" w:rsidR="00003D6F" w:rsidRDefault="00003D6F" w:rsidP="00003D6F">
      <w:pPr>
        <w:tabs>
          <w:tab w:val="left" w:pos="0"/>
        </w:tabs>
        <w:jc w:val="center"/>
      </w:pPr>
      <w:r>
        <w:object w:dxaOrig="4320" w:dyaOrig="1950" w14:anchorId="1B2C95FB">
          <v:shape id="_x0000_i1031" type="#_x0000_t75" style="width:187.5pt;height:204pt" o:ole="">
            <v:imagedata r:id="rId20" o:title="" croptop="15206f" cropbottom="16677f" cropleft="22435f" cropright="29184f"/>
          </v:shape>
          <o:OLEObject Type="Embed" ProgID="AutoCAD.Drawing.22" ShapeID="_x0000_i1031" DrawAspect="Content" ObjectID="_1737971724" r:id="rId21"/>
        </w:object>
      </w:r>
    </w:p>
    <w:p w14:paraId="1070198A" w14:textId="77777777" w:rsidR="00B8221D" w:rsidRPr="00B8221D" w:rsidRDefault="00E23551" w:rsidP="00566E0F">
      <w:pP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</w:t>
      </w:r>
      <w:r w:rsidR="00B8221D" w:rsidRPr="00566E0F">
        <w:rPr>
          <w:b/>
          <w:i/>
          <w:sz w:val="22"/>
          <w:szCs w:val="22"/>
        </w:rPr>
        <w:t xml:space="preserve">Fig. </w:t>
      </w:r>
      <w:r w:rsidR="00B8221D">
        <w:rPr>
          <w:b/>
          <w:i/>
          <w:sz w:val="22"/>
          <w:szCs w:val="22"/>
        </w:rPr>
        <w:t>AP. 00</w:t>
      </w:r>
      <w:r>
        <w:rPr>
          <w:b/>
          <w:i/>
          <w:sz w:val="22"/>
          <w:szCs w:val="22"/>
        </w:rPr>
        <w:t>7</w:t>
      </w:r>
      <w:r w:rsidR="003433B1">
        <w:rPr>
          <w:i/>
          <w:sz w:val="22"/>
          <w:szCs w:val="22"/>
        </w:rPr>
        <w:t xml:space="preserve"> (M</w:t>
      </w:r>
      <w:r w:rsidR="00B8221D">
        <w:rPr>
          <w:i/>
          <w:sz w:val="22"/>
          <w:szCs w:val="22"/>
        </w:rPr>
        <w:t>ontaggio d</w:t>
      </w:r>
      <w:r>
        <w:rPr>
          <w:i/>
          <w:sz w:val="22"/>
          <w:szCs w:val="22"/>
        </w:rPr>
        <w:t>ei cuscinetti)</w:t>
      </w:r>
    </w:p>
    <w:p w14:paraId="37908CF0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Come si può notare</w:t>
      </w:r>
      <w:r w:rsidR="00E23551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sono numerose le scelte che può </w:t>
      </w:r>
      <w:r w:rsidR="003433B1" w:rsidRPr="00566E0F">
        <w:rPr>
          <w:rFonts w:ascii="Arial" w:hAnsi="Arial" w:cs="Arial"/>
        </w:rPr>
        <w:t>compiere</w:t>
      </w:r>
      <w:r w:rsidRPr="00566E0F">
        <w:rPr>
          <w:rFonts w:ascii="Arial" w:hAnsi="Arial" w:cs="Arial"/>
        </w:rPr>
        <w:t xml:space="preserve"> un progettista. L’esperienza, una veloce </w:t>
      </w:r>
      <w:r w:rsidR="00DC1A10">
        <w:rPr>
          <w:rFonts w:ascii="Arial" w:hAnsi="Arial" w:cs="Arial"/>
        </w:rPr>
        <w:t xml:space="preserve">ancorché precisa </w:t>
      </w:r>
      <w:r w:rsidRPr="00566E0F">
        <w:rPr>
          <w:rFonts w:ascii="Arial" w:hAnsi="Arial" w:cs="Arial"/>
        </w:rPr>
        <w:t xml:space="preserve">analisi dei costi </w:t>
      </w:r>
      <w:r w:rsidR="00DC1A10">
        <w:rPr>
          <w:rFonts w:ascii="Arial" w:hAnsi="Arial" w:cs="Arial"/>
        </w:rPr>
        <w:t>delle</w:t>
      </w:r>
      <w:r w:rsidRPr="00566E0F">
        <w:rPr>
          <w:rFonts w:ascii="Arial" w:hAnsi="Arial" w:cs="Arial"/>
        </w:rPr>
        <w:t xml:space="preserve"> </w:t>
      </w:r>
      <w:r w:rsidR="00DC1A10">
        <w:rPr>
          <w:rFonts w:ascii="Arial" w:hAnsi="Arial" w:cs="Arial"/>
        </w:rPr>
        <w:t>operazioni</w:t>
      </w:r>
      <w:r w:rsidRPr="00566E0F">
        <w:rPr>
          <w:rFonts w:ascii="Arial" w:hAnsi="Arial" w:cs="Arial"/>
        </w:rPr>
        <w:t xml:space="preserve"> coinvolte, </w:t>
      </w:r>
      <w:r w:rsidR="00DC1A10">
        <w:rPr>
          <w:rFonts w:ascii="Arial" w:hAnsi="Arial" w:cs="Arial"/>
        </w:rPr>
        <w:t>possono determinare</w:t>
      </w:r>
      <w:r w:rsidR="00E23551">
        <w:rPr>
          <w:rFonts w:ascii="Arial" w:hAnsi="Arial" w:cs="Arial"/>
        </w:rPr>
        <w:t xml:space="preserve"> </w:t>
      </w:r>
      <w:r w:rsidRPr="00566E0F">
        <w:rPr>
          <w:rFonts w:ascii="Arial" w:hAnsi="Arial" w:cs="Arial"/>
        </w:rPr>
        <w:t>l’accettazione dell’offerta economica da parte del cliente.</w:t>
      </w:r>
    </w:p>
    <w:p w14:paraId="3F7BA9CE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La scelta di un perno cilindrico può sembrare migliore rispetto a quella di un perno quadro, ma a volte così non è, soprattutto quando un traverso o una piastra devono essere </w:t>
      </w:r>
      <w:r w:rsidRPr="00566E0F">
        <w:rPr>
          <w:rFonts w:ascii="Arial" w:hAnsi="Arial" w:cs="Arial"/>
          <w:i/>
        </w:rPr>
        <w:t>“appoggiati”</w:t>
      </w:r>
      <w:r w:rsidRPr="00566E0F">
        <w:rPr>
          <w:rFonts w:ascii="Arial" w:hAnsi="Arial" w:cs="Arial"/>
        </w:rPr>
        <w:t xml:space="preserve"> sul perno stesso. </w:t>
      </w:r>
    </w:p>
    <w:p w14:paraId="062E1CC8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Due traversi possono apparire come una soluzione peggiorativa</w:t>
      </w:r>
      <w:r w:rsidR="00182884">
        <w:rPr>
          <w:rFonts w:ascii="Arial" w:hAnsi="Arial" w:cs="Arial"/>
        </w:rPr>
        <w:t xml:space="preserve">, ma non v’è certezza. </w:t>
      </w:r>
      <w:r w:rsidRPr="00566E0F">
        <w:rPr>
          <w:rFonts w:ascii="Arial" w:hAnsi="Arial" w:cs="Arial"/>
        </w:rPr>
        <w:t>Qualunque soluzione scelta deve essere: realizzabile, sicura, economica, pratica sia per la lavorazione sia per il montaggio.</w:t>
      </w:r>
    </w:p>
    <w:p w14:paraId="3212C913" w14:textId="77777777" w:rsidR="00003D6F" w:rsidRDefault="00EB2B46" w:rsidP="00EB2B46">
      <w:pPr>
        <w:jc w:val="center"/>
        <w:rPr>
          <w:rFonts w:ascii="Arial" w:hAnsi="Arial" w:cs="Arial"/>
        </w:rPr>
      </w:pPr>
      <w:r w:rsidRPr="00566E0F">
        <w:rPr>
          <w:rFonts w:ascii="Arial" w:hAnsi="Arial" w:cs="Arial"/>
        </w:rPr>
        <w:object w:dxaOrig="20370" w:dyaOrig="7980" w14:anchorId="18827269">
          <v:shape id="_x0000_i1032" type="#_x0000_t75" style="width:340.5pt;height:96pt" o:ole="" fillcolor="#daeef3 [664]">
            <v:imagedata r:id="rId22" o:title="" croptop="26073f" cropbottom="23978f" cropleft="14592f" cropright="28637f"/>
          </v:shape>
          <o:OLEObject Type="Embed" ProgID="AutoCAD.Drawing.22" ShapeID="_x0000_i1032" DrawAspect="Content" ObjectID="_1737971725" r:id="rId23"/>
        </w:object>
      </w:r>
    </w:p>
    <w:p w14:paraId="15B89C05" w14:textId="77777777" w:rsidR="00CC6686" w:rsidRPr="00003D6F" w:rsidRDefault="00E23551" w:rsidP="00566E0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003D6F" w:rsidRPr="00003D6F">
        <w:rPr>
          <w:b/>
          <w:i/>
          <w:sz w:val="22"/>
          <w:szCs w:val="22"/>
        </w:rPr>
        <w:t xml:space="preserve">Fig. </w:t>
      </w:r>
      <w:r>
        <w:rPr>
          <w:i/>
          <w:sz w:val="22"/>
          <w:szCs w:val="22"/>
        </w:rPr>
        <w:t xml:space="preserve">AP. 008 </w:t>
      </w:r>
      <w:r w:rsidR="003433B1">
        <w:rPr>
          <w:i/>
          <w:sz w:val="22"/>
          <w:szCs w:val="22"/>
        </w:rPr>
        <w:t>(</w:t>
      </w:r>
      <w:r w:rsidR="00CC6686" w:rsidRPr="00003D6F">
        <w:rPr>
          <w:i/>
          <w:sz w:val="22"/>
          <w:szCs w:val="22"/>
        </w:rPr>
        <w:t>Preparazione del traverso</w:t>
      </w:r>
      <w:r w:rsidR="003433B1">
        <w:rPr>
          <w:i/>
          <w:sz w:val="22"/>
          <w:szCs w:val="22"/>
        </w:rPr>
        <w:t>)</w:t>
      </w:r>
      <w:r w:rsidR="00CC6686" w:rsidRPr="00003D6F">
        <w:rPr>
          <w:i/>
          <w:sz w:val="22"/>
          <w:szCs w:val="22"/>
        </w:rPr>
        <w:t xml:space="preserve">                 </w:t>
      </w:r>
      <w:r>
        <w:rPr>
          <w:i/>
          <w:sz w:val="22"/>
          <w:szCs w:val="22"/>
        </w:rPr>
        <w:t xml:space="preserve">  </w:t>
      </w:r>
      <w:r w:rsidR="00CC6686" w:rsidRPr="00003D6F">
        <w:rPr>
          <w:i/>
          <w:sz w:val="22"/>
          <w:szCs w:val="22"/>
        </w:rPr>
        <w:t xml:space="preserve">   </w:t>
      </w:r>
      <w:r w:rsidR="003433B1">
        <w:rPr>
          <w:i/>
          <w:sz w:val="22"/>
          <w:szCs w:val="22"/>
        </w:rPr>
        <w:t>(</w:t>
      </w:r>
      <w:r w:rsidR="00CC6686" w:rsidRPr="00003D6F">
        <w:rPr>
          <w:i/>
          <w:sz w:val="22"/>
          <w:szCs w:val="22"/>
        </w:rPr>
        <w:t>Preparazione della piastra</w:t>
      </w:r>
      <w:r>
        <w:rPr>
          <w:i/>
          <w:sz w:val="22"/>
          <w:szCs w:val="22"/>
        </w:rPr>
        <w:t>)</w:t>
      </w:r>
    </w:p>
    <w:p w14:paraId="6646358B" w14:textId="77777777" w:rsidR="00CC6686" w:rsidRPr="00566E0F" w:rsidRDefault="00E23551" w:rsidP="00566E0F">
      <w:pPr>
        <w:rPr>
          <w:rFonts w:ascii="Arial" w:hAnsi="Arial" w:cs="Arial"/>
        </w:rPr>
      </w:pPr>
      <w:r>
        <w:rPr>
          <w:rFonts w:ascii="Arial" w:hAnsi="Arial" w:cs="Arial"/>
        </w:rPr>
        <w:t>Per motivi di sicurezza,</w:t>
      </w:r>
      <w:r w:rsidR="00CC6686" w:rsidRPr="00566E0F">
        <w:rPr>
          <w:rFonts w:ascii="Arial" w:hAnsi="Arial" w:cs="Arial"/>
        </w:rPr>
        <w:t xml:space="preserve"> qualunque sia la scelta </w:t>
      </w:r>
      <w:r>
        <w:rPr>
          <w:rFonts w:ascii="Arial" w:hAnsi="Arial" w:cs="Arial"/>
        </w:rPr>
        <w:t xml:space="preserve">fatta, </w:t>
      </w:r>
      <w:r w:rsidR="00CC6686" w:rsidRPr="00566E0F">
        <w:rPr>
          <w:rFonts w:ascii="Arial" w:hAnsi="Arial" w:cs="Arial"/>
        </w:rPr>
        <w:t>è sempre importante non lasciare mai su nessun particolare</w:t>
      </w:r>
      <w:r w:rsidR="00DC1A10">
        <w:rPr>
          <w:rFonts w:ascii="Arial" w:hAnsi="Arial" w:cs="Arial"/>
        </w:rPr>
        <w:t>,</w:t>
      </w:r>
      <w:r w:rsidR="00CC6686" w:rsidRPr="00566E0F">
        <w:rPr>
          <w:rFonts w:ascii="Arial" w:hAnsi="Arial" w:cs="Arial"/>
        </w:rPr>
        <w:t xml:space="preserve"> spigoli ad angolo retto. Possono ferire gli operatori o gli utilizzatori, possono pungere, tagliare, lacer</w:t>
      </w:r>
      <w:r w:rsidR="00182884">
        <w:rPr>
          <w:rFonts w:ascii="Arial" w:hAnsi="Arial" w:cs="Arial"/>
        </w:rPr>
        <w:t xml:space="preserve">are vestiti o peggio ancora la </w:t>
      </w:r>
      <w:r w:rsidR="00CC6686" w:rsidRPr="00566E0F">
        <w:rPr>
          <w:rFonts w:ascii="Arial" w:hAnsi="Arial" w:cs="Arial"/>
        </w:rPr>
        <w:t>pelle.</w:t>
      </w:r>
    </w:p>
    <w:p w14:paraId="2E810B82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Un pezzo quadro si tornisce come un pezzo cilindrico, la sola differenza consiste nel sostituire il mandrino del tornio da tre a quattro griffe, ma offre il vantaggio di non utilizzare una seconda macchina utensile: la fresatrice.</w:t>
      </w:r>
    </w:p>
    <w:p w14:paraId="27A3574A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La t</w:t>
      </w:r>
      <w:r w:rsidR="00182884">
        <w:rPr>
          <w:rFonts w:ascii="Arial" w:hAnsi="Arial" w:cs="Arial"/>
        </w:rPr>
        <w:t>ornitura dei perni di estremità</w:t>
      </w:r>
      <w:r w:rsidRPr="00566E0F">
        <w:rPr>
          <w:rFonts w:ascii="Arial" w:hAnsi="Arial" w:cs="Arial"/>
        </w:rPr>
        <w:t xml:space="preserve"> consente di realizzare lo spallamento per il cuscinetto</w:t>
      </w:r>
      <w:r w:rsidR="00182884">
        <w:rPr>
          <w:rFonts w:ascii="Arial" w:hAnsi="Arial" w:cs="Arial"/>
        </w:rPr>
        <w:t>;</w:t>
      </w:r>
      <w:r w:rsidRPr="00566E0F">
        <w:rPr>
          <w:rFonts w:ascii="Arial" w:hAnsi="Arial" w:cs="Arial"/>
        </w:rPr>
        <w:t xml:space="preserve"> con</w:t>
      </w:r>
      <w:r w:rsidR="00182884">
        <w:rPr>
          <w:rFonts w:ascii="Arial" w:hAnsi="Arial" w:cs="Arial"/>
        </w:rPr>
        <w:t xml:space="preserve"> lo stesso bloccaggio del pezzo</w:t>
      </w:r>
      <w:r w:rsidRPr="00566E0F">
        <w:rPr>
          <w:rFonts w:ascii="Arial" w:hAnsi="Arial" w:cs="Arial"/>
        </w:rPr>
        <w:t xml:space="preserve"> è possibile realizzare anche la sede per l’anello elastico di sicurezza. </w:t>
      </w:r>
    </w:p>
    <w:p w14:paraId="40587C49" w14:textId="77777777" w:rsidR="00E23551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E’ buona norma impedire che lo spallamento “quando è alto” interferisca con le sfere del cuscinetto, pertanto si consiglia di realizzare un ulteriore spallamento di pochi decimi per ovviare ad un inconveniente molto grave. </w:t>
      </w:r>
      <w:r w:rsidR="00DC1A10" w:rsidRPr="00E23551">
        <w:rPr>
          <w:rFonts w:ascii="Arial" w:hAnsi="Arial" w:cs="Arial"/>
        </w:rPr>
        <w:t>Fig</w:t>
      </w:r>
      <w:r w:rsidRPr="00E23551">
        <w:rPr>
          <w:rFonts w:ascii="Arial" w:hAnsi="Arial" w:cs="Arial"/>
        </w:rPr>
        <w:t>.</w:t>
      </w:r>
      <w:r w:rsidR="00DC1A10" w:rsidRPr="00E23551">
        <w:rPr>
          <w:rFonts w:ascii="Arial" w:hAnsi="Arial" w:cs="Arial"/>
        </w:rPr>
        <w:t xml:space="preserve"> </w:t>
      </w:r>
      <w:r w:rsidR="00E23551">
        <w:rPr>
          <w:rFonts w:ascii="Arial" w:hAnsi="Arial" w:cs="Arial"/>
        </w:rPr>
        <w:t>AP.009.</w:t>
      </w:r>
    </w:p>
    <w:p w14:paraId="1DA4E486" w14:textId="77777777" w:rsidR="00CC6686" w:rsidRPr="00566E0F" w:rsidRDefault="00182884" w:rsidP="00566E0F">
      <w:pPr>
        <w:rPr>
          <w:rFonts w:ascii="Arial" w:hAnsi="Arial" w:cs="Arial"/>
        </w:rPr>
      </w:pPr>
      <w:r>
        <w:rPr>
          <w:rFonts w:ascii="Arial" w:hAnsi="Arial" w:cs="Arial"/>
        </w:rPr>
        <w:t>Ci si chieda</w:t>
      </w:r>
      <w:r w:rsidR="00CC6686" w:rsidRPr="00566E0F">
        <w:rPr>
          <w:rFonts w:ascii="Arial" w:hAnsi="Arial" w:cs="Arial"/>
        </w:rPr>
        <w:t xml:space="preserve"> sempre se è bene lasciare il perno di estremità </w:t>
      </w:r>
      <w:r>
        <w:rPr>
          <w:rFonts w:ascii="Arial" w:hAnsi="Arial" w:cs="Arial"/>
        </w:rPr>
        <w:t>molto</w:t>
      </w:r>
      <w:r w:rsidR="00CC6686" w:rsidRPr="00566E0F">
        <w:rPr>
          <w:rFonts w:ascii="Arial" w:hAnsi="Arial" w:cs="Arial"/>
        </w:rPr>
        <w:t xml:space="preserve"> lungo dopo il suo bloccaggio. Si ricorda che la norma vincola a lasciare dopo la sede dell’anello elastico di sicurezza una distanza minima tabellata, tutto il resto è tempo di lavorazione inutile </w:t>
      </w:r>
      <w:r>
        <w:rPr>
          <w:rFonts w:ascii="Arial" w:hAnsi="Arial" w:cs="Arial"/>
        </w:rPr>
        <w:t xml:space="preserve">e </w:t>
      </w:r>
      <w:r w:rsidR="00CC6686" w:rsidRPr="00566E0F">
        <w:rPr>
          <w:rFonts w:ascii="Arial" w:hAnsi="Arial" w:cs="Arial"/>
        </w:rPr>
        <w:t xml:space="preserve">quindi </w:t>
      </w:r>
      <w:r>
        <w:rPr>
          <w:rFonts w:ascii="Arial" w:hAnsi="Arial" w:cs="Arial"/>
        </w:rPr>
        <w:t xml:space="preserve">ha </w:t>
      </w:r>
      <w:r w:rsidR="00CC6686" w:rsidRPr="00566E0F">
        <w:rPr>
          <w:rFonts w:ascii="Arial" w:hAnsi="Arial" w:cs="Arial"/>
        </w:rPr>
        <w:t>un costo.</w:t>
      </w:r>
    </w:p>
    <w:p w14:paraId="59DFA0A6" w14:textId="77777777" w:rsidR="00CC6686" w:rsidRPr="00566E0F" w:rsidRDefault="00CC6686" w:rsidP="00566E0F">
      <w:pPr>
        <w:rPr>
          <w:rFonts w:ascii="Arial" w:hAnsi="Arial" w:cs="Arial"/>
        </w:rPr>
      </w:pPr>
    </w:p>
    <w:p w14:paraId="7322F471" w14:textId="77777777" w:rsidR="002206BE" w:rsidRDefault="00E23551" w:rsidP="00DC1A10">
      <w:pPr>
        <w:jc w:val="center"/>
        <w:rPr>
          <w:rFonts w:ascii="Arial" w:hAnsi="Arial" w:cs="Arial"/>
        </w:rPr>
      </w:pPr>
      <w:r w:rsidRPr="00566E0F">
        <w:rPr>
          <w:rFonts w:ascii="Arial" w:hAnsi="Arial" w:cs="Arial"/>
        </w:rPr>
        <w:object w:dxaOrig="20370" w:dyaOrig="7980" w14:anchorId="5F6BF0C6">
          <v:shape id="_x0000_i1033" type="#_x0000_t75" style="width:286.5pt;height:240.75pt;mso-position-horizontal:absolute" o:ole="" fillcolor="#daeef3 [664]">
            <v:imagedata r:id="rId24" o:title="" croptop="-652f" cropbottom="2374f" cropleft="13133f" cropright="22800f"/>
          </v:shape>
          <o:OLEObject Type="Embed" ProgID="AutoCAD.Drawing.22" ShapeID="_x0000_i1033" DrawAspect="Content" ObjectID="_1737971726" r:id="rId25"/>
        </w:object>
      </w:r>
    </w:p>
    <w:p w14:paraId="1F0881B9" w14:textId="77777777" w:rsidR="00CC6686" w:rsidRPr="00566E0F" w:rsidRDefault="00E23551" w:rsidP="002206BE">
      <w:pPr>
        <w:jc w:val="center"/>
        <w:rPr>
          <w:rFonts w:ascii="Arial" w:hAnsi="Arial" w:cs="Arial"/>
        </w:rPr>
      </w:pPr>
      <w:r w:rsidRPr="00566E0F">
        <w:rPr>
          <w:b/>
          <w:i/>
          <w:sz w:val="22"/>
          <w:szCs w:val="22"/>
        </w:rPr>
        <w:t xml:space="preserve">Fig. </w:t>
      </w:r>
      <w:r>
        <w:rPr>
          <w:b/>
          <w:i/>
          <w:sz w:val="22"/>
          <w:szCs w:val="22"/>
        </w:rPr>
        <w:t xml:space="preserve">AP. 009 </w:t>
      </w:r>
      <w:r w:rsidRPr="00E23551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S</w:t>
      </w:r>
      <w:r w:rsidRPr="00E23551">
        <w:rPr>
          <w:i/>
          <w:sz w:val="22"/>
          <w:szCs w:val="22"/>
        </w:rPr>
        <w:t>pallamento per cuscinetto)</w:t>
      </w:r>
    </w:p>
    <w:p w14:paraId="246554A0" w14:textId="77777777" w:rsidR="002206BE" w:rsidRDefault="002206BE" w:rsidP="00E23551"/>
    <w:p w14:paraId="5E6C3D5D" w14:textId="2A695744" w:rsidR="002206BE" w:rsidRPr="00566E0F" w:rsidRDefault="002206BE" w:rsidP="00566E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Quando </w:t>
      </w:r>
      <w:r w:rsidR="00182884">
        <w:rPr>
          <w:rFonts w:ascii="Arial" w:hAnsi="Arial" w:cs="Arial"/>
        </w:rPr>
        <w:t>si effe</w:t>
      </w:r>
      <w:r w:rsidR="00DD33B0">
        <w:rPr>
          <w:rFonts w:ascii="Arial" w:hAnsi="Arial" w:cs="Arial"/>
        </w:rPr>
        <w:t>t</w:t>
      </w:r>
      <w:r w:rsidR="00182884">
        <w:rPr>
          <w:rFonts w:ascii="Arial" w:hAnsi="Arial" w:cs="Arial"/>
        </w:rPr>
        <w:t>tua</w:t>
      </w:r>
      <w:r>
        <w:rPr>
          <w:rFonts w:ascii="Arial" w:hAnsi="Arial" w:cs="Arial"/>
        </w:rPr>
        <w:t xml:space="preserve"> la scelta di cuscinetti, </w:t>
      </w:r>
      <w:r w:rsidR="00182884">
        <w:rPr>
          <w:rFonts w:ascii="Arial" w:hAnsi="Arial" w:cs="Arial"/>
        </w:rPr>
        <w:t>ci si chieda</w:t>
      </w:r>
      <w:r w:rsidR="00CC6686" w:rsidRPr="00566E0F">
        <w:rPr>
          <w:rFonts w:ascii="Arial" w:hAnsi="Arial" w:cs="Arial"/>
        </w:rPr>
        <w:t xml:space="preserve"> se non è più sicuro mettere due cuscinetti anziché uno in centro o laterale. </w:t>
      </w:r>
      <w:r w:rsidR="00182884">
        <w:rPr>
          <w:rFonts w:ascii="Arial" w:hAnsi="Arial" w:cs="Arial"/>
        </w:rPr>
        <w:t>Si possono utilizzare</w:t>
      </w:r>
      <w:r w:rsidR="003433B1">
        <w:rPr>
          <w:rFonts w:ascii="Arial" w:hAnsi="Arial" w:cs="Arial"/>
        </w:rPr>
        <w:t xml:space="preserve"> </w:t>
      </w:r>
      <w:r w:rsidR="00CC6686" w:rsidRPr="00566E0F">
        <w:rPr>
          <w:rFonts w:ascii="Arial" w:hAnsi="Arial" w:cs="Arial"/>
        </w:rPr>
        <w:t xml:space="preserve">due </w:t>
      </w:r>
      <w:r w:rsidR="00182884">
        <w:rPr>
          <w:rFonts w:ascii="Arial" w:hAnsi="Arial" w:cs="Arial"/>
        </w:rPr>
        <w:t xml:space="preserve">cuscinetti </w:t>
      </w:r>
      <w:r w:rsidR="00CC6686" w:rsidRPr="00566E0F">
        <w:rPr>
          <w:rFonts w:ascii="Arial" w:hAnsi="Arial" w:cs="Arial"/>
        </w:rPr>
        <w:t>di dimensioni minori?</w:t>
      </w:r>
    </w:p>
    <w:p w14:paraId="797AFE4F" w14:textId="77777777" w:rsidR="00CC6686" w:rsidRPr="00566E0F" w:rsidRDefault="00CC6686" w:rsidP="00566E0F">
      <w:pPr>
        <w:rPr>
          <w:rFonts w:ascii="Arial" w:hAnsi="Arial" w:cs="Arial"/>
          <w:b/>
        </w:rPr>
      </w:pPr>
      <w:r w:rsidRPr="00566E0F">
        <w:rPr>
          <w:rFonts w:ascii="Arial" w:hAnsi="Arial" w:cs="Arial"/>
        </w:rPr>
        <w:t>La soluzione più efficace è la soluzione “b”?</w:t>
      </w:r>
      <w:r w:rsidR="00E23551">
        <w:rPr>
          <w:rFonts w:ascii="Arial" w:hAnsi="Arial" w:cs="Arial"/>
        </w:rPr>
        <w:t xml:space="preserve"> di cui alla Fig. AP. 007</w:t>
      </w:r>
      <w:r w:rsidR="003433B1">
        <w:rPr>
          <w:rFonts w:ascii="Arial" w:hAnsi="Arial" w:cs="Arial"/>
        </w:rPr>
        <w:t>?</w:t>
      </w:r>
    </w:p>
    <w:p w14:paraId="7E7B219E" w14:textId="77777777" w:rsidR="00CC6686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Al fine di impedire la caduta del carrello, a fine corsa, </w:t>
      </w:r>
      <w:r w:rsidR="00182884">
        <w:rPr>
          <w:rFonts w:ascii="Arial" w:hAnsi="Arial" w:cs="Arial"/>
        </w:rPr>
        <w:t>sono stati inseriti</w:t>
      </w:r>
      <w:r w:rsidRPr="00566E0F">
        <w:rPr>
          <w:rFonts w:ascii="Arial" w:hAnsi="Arial" w:cs="Arial"/>
        </w:rPr>
        <w:t xml:space="preserve"> due arresti </w:t>
      </w:r>
      <w:r w:rsidR="00182884">
        <w:rPr>
          <w:rFonts w:ascii="Arial" w:hAnsi="Arial" w:cs="Arial"/>
        </w:rPr>
        <w:t xml:space="preserve">che </w:t>
      </w:r>
      <w:r w:rsidRPr="00566E0F">
        <w:rPr>
          <w:rFonts w:ascii="Arial" w:hAnsi="Arial" w:cs="Arial"/>
        </w:rPr>
        <w:t xml:space="preserve">possono essere saldati o avvitati. Esistono dispositivi di arresto commerciali con respingenti in gomma che possono essere avvitati, ma hanno un costo. </w:t>
      </w:r>
      <w:r w:rsidR="00546A51">
        <w:rPr>
          <w:rFonts w:ascii="Arial" w:hAnsi="Arial" w:cs="Arial"/>
        </w:rPr>
        <w:t>Produrli in azienda è più economico?</w:t>
      </w:r>
    </w:p>
    <w:p w14:paraId="54C5B397" w14:textId="77777777" w:rsidR="00003D6F" w:rsidRDefault="00EB2B46" w:rsidP="00003D6F">
      <w:pPr>
        <w:jc w:val="center"/>
      </w:pPr>
      <w:r>
        <w:object w:dxaOrig="20370" w:dyaOrig="7980" w14:anchorId="4B00B279">
          <v:shape id="_x0000_i1034" type="#_x0000_t75" style="width:162pt;height:66pt" o:ole="">
            <v:imagedata r:id="rId26" o:title="" croptop="25933f" cropbottom="21277f" cropleft="18787f" cropright="29330f"/>
          </v:shape>
          <o:OLEObject Type="Embed" ProgID="AutoCAD.Drawing.22" ShapeID="_x0000_i1034" DrawAspect="Content" ObjectID="_1737971727" r:id="rId27"/>
        </w:object>
      </w:r>
      <w:r w:rsidR="00003D6F" w:rsidRPr="00003D6F">
        <w:t xml:space="preserve"> </w:t>
      </w:r>
    </w:p>
    <w:p w14:paraId="3F87982C" w14:textId="77777777" w:rsidR="00546A51" w:rsidRPr="00566E0F" w:rsidRDefault="00546A51" w:rsidP="00546A51">
      <w:pPr>
        <w:jc w:val="center"/>
        <w:rPr>
          <w:rFonts w:ascii="Arial" w:hAnsi="Arial" w:cs="Arial"/>
        </w:rPr>
      </w:pPr>
      <w:r w:rsidRPr="00566E0F">
        <w:rPr>
          <w:b/>
          <w:i/>
          <w:sz w:val="22"/>
          <w:szCs w:val="22"/>
        </w:rPr>
        <w:t xml:space="preserve">Fig. </w:t>
      </w:r>
      <w:r>
        <w:rPr>
          <w:b/>
          <w:i/>
          <w:sz w:val="22"/>
          <w:szCs w:val="22"/>
        </w:rPr>
        <w:t xml:space="preserve">AP. 010 </w:t>
      </w:r>
      <w:r w:rsidRPr="00E23551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Arresto carrello</w:t>
      </w:r>
      <w:r w:rsidRPr="00E23551">
        <w:rPr>
          <w:i/>
          <w:sz w:val="22"/>
          <w:szCs w:val="22"/>
        </w:rPr>
        <w:t>)</w:t>
      </w:r>
    </w:p>
    <w:p w14:paraId="4FE5B48A" w14:textId="55FB790D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Il dispositivo da agganciare è provvisto di golfari</w:t>
      </w:r>
      <w:r w:rsidR="00182884">
        <w:rPr>
          <w:rFonts w:ascii="Arial" w:hAnsi="Arial" w:cs="Arial"/>
        </w:rPr>
        <w:t xml:space="preserve">: si </w:t>
      </w:r>
      <w:r w:rsidR="003433B1">
        <w:rPr>
          <w:rFonts w:ascii="Arial" w:hAnsi="Arial" w:cs="Arial"/>
        </w:rPr>
        <w:t>può</w:t>
      </w:r>
      <w:r w:rsidRPr="00566E0F">
        <w:rPr>
          <w:rFonts w:ascii="Arial" w:hAnsi="Arial" w:cs="Arial"/>
        </w:rPr>
        <w:t xml:space="preserve"> inserire lo stesso dispositivo nel supporto superiore? La scelta della catena ha la sua praticità </w:t>
      </w:r>
      <w:r w:rsidR="003433B1" w:rsidRPr="00566E0F">
        <w:rPr>
          <w:rFonts w:ascii="Arial" w:hAnsi="Arial" w:cs="Arial"/>
        </w:rPr>
        <w:t>giacché</w:t>
      </w:r>
      <w:r w:rsidRPr="00566E0F">
        <w:rPr>
          <w:rFonts w:ascii="Arial" w:hAnsi="Arial" w:cs="Arial"/>
        </w:rPr>
        <w:t xml:space="preserve"> può, accorciando due dei quattro tiranti, inclinare il dispositivo in quattro direzioni</w:t>
      </w:r>
      <w:r w:rsidR="00546A51">
        <w:rPr>
          <w:rFonts w:ascii="Arial" w:hAnsi="Arial" w:cs="Arial"/>
        </w:rPr>
        <w:t xml:space="preserve"> differenti</w:t>
      </w:r>
      <w:r w:rsidRPr="00566E0F">
        <w:rPr>
          <w:rFonts w:ascii="Arial" w:hAnsi="Arial" w:cs="Arial"/>
        </w:rPr>
        <w:t xml:space="preserve">. Questa è una soluzione </w:t>
      </w:r>
      <w:r w:rsidRPr="00566E0F">
        <w:rPr>
          <w:rFonts w:ascii="Arial" w:hAnsi="Arial" w:cs="Arial"/>
        </w:rPr>
        <w:lastRenderedPageBreak/>
        <w:t>pratica</w:t>
      </w:r>
      <w:r w:rsidR="00182884">
        <w:rPr>
          <w:rFonts w:ascii="Arial" w:hAnsi="Arial" w:cs="Arial"/>
        </w:rPr>
        <w:t>,</w:t>
      </w:r>
      <w:r w:rsidRPr="00566E0F">
        <w:rPr>
          <w:rFonts w:ascii="Arial" w:hAnsi="Arial" w:cs="Arial"/>
        </w:rPr>
        <w:t xml:space="preserve"> ma non l’unica percorribile. </w:t>
      </w:r>
      <w:r w:rsidR="00DD33B0" w:rsidRPr="00DD33B0">
        <w:rPr>
          <w:rFonts w:ascii="Arial" w:hAnsi="Arial" w:cs="Arial"/>
        </w:rPr>
        <w:t>È</w:t>
      </w:r>
      <w:r w:rsidRPr="00566E0F">
        <w:rPr>
          <w:rFonts w:ascii="Arial" w:hAnsi="Arial" w:cs="Arial"/>
        </w:rPr>
        <w:t xml:space="preserve"> possibile realizzare altre soluzioni con barre o perni filettati il cui avvitamento dà luogo al medesimo risultato.</w:t>
      </w:r>
    </w:p>
    <w:p w14:paraId="3A4BE2D5" w14:textId="77777777" w:rsidR="00CC6686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Infine </w:t>
      </w:r>
      <w:r w:rsidR="00182884">
        <w:rPr>
          <w:rFonts w:ascii="Arial" w:hAnsi="Arial" w:cs="Arial"/>
        </w:rPr>
        <w:t>piccoli accorgimenti funzionali, ad esempio,</w:t>
      </w:r>
      <w:r w:rsidRPr="00566E0F">
        <w:rPr>
          <w:rFonts w:ascii="Arial" w:hAnsi="Arial" w:cs="Arial"/>
        </w:rPr>
        <w:t xml:space="preserve"> come tirare o sp</w:t>
      </w:r>
      <w:r w:rsidR="00EB2B46">
        <w:rPr>
          <w:rFonts w:ascii="Arial" w:hAnsi="Arial" w:cs="Arial"/>
        </w:rPr>
        <w:t xml:space="preserve">ingere il carrello in posizione. </w:t>
      </w:r>
      <w:r w:rsidR="00182884">
        <w:rPr>
          <w:rFonts w:ascii="Arial" w:hAnsi="Arial" w:cs="Arial"/>
        </w:rPr>
        <w:t xml:space="preserve">Si </w:t>
      </w:r>
      <w:r w:rsidR="003433B1">
        <w:rPr>
          <w:rFonts w:ascii="Arial" w:hAnsi="Arial" w:cs="Arial"/>
        </w:rPr>
        <w:t>può</w:t>
      </w:r>
      <w:r w:rsidRPr="00566E0F">
        <w:rPr>
          <w:rFonts w:ascii="Arial" w:hAnsi="Arial" w:cs="Arial"/>
        </w:rPr>
        <w:t xml:space="preserve"> munirlo di maniglia per posizionarlo </w:t>
      </w:r>
      <w:r w:rsidR="00EB2B46">
        <w:rPr>
          <w:rFonts w:ascii="Arial" w:hAnsi="Arial" w:cs="Arial"/>
        </w:rPr>
        <w:t>nella sua</w:t>
      </w:r>
      <w:r w:rsidRPr="00566E0F">
        <w:rPr>
          <w:rFonts w:ascii="Arial" w:hAnsi="Arial" w:cs="Arial"/>
        </w:rPr>
        <w:t xml:space="preserve"> sede operativa restando all’esterno della struttura? I cuscinetti </w:t>
      </w:r>
      <w:r w:rsidR="00182884">
        <w:rPr>
          <w:rFonts w:ascii="Arial" w:hAnsi="Arial" w:cs="Arial"/>
        </w:rPr>
        <w:t>possono essere</w:t>
      </w:r>
      <w:r w:rsidR="003433B1">
        <w:rPr>
          <w:rFonts w:ascii="Arial" w:hAnsi="Arial" w:cs="Arial"/>
        </w:rPr>
        <w:t xml:space="preserve"> </w:t>
      </w:r>
      <w:r w:rsidR="00182884">
        <w:rPr>
          <w:rFonts w:ascii="Arial" w:hAnsi="Arial" w:cs="Arial"/>
        </w:rPr>
        <w:t>protetti</w:t>
      </w:r>
      <w:r w:rsidRPr="00566E0F">
        <w:rPr>
          <w:rFonts w:ascii="Arial" w:hAnsi="Arial" w:cs="Arial"/>
        </w:rPr>
        <w:t xml:space="preserve"> dalla polvere con dei coperchi? </w:t>
      </w:r>
      <w:r w:rsidR="00182884">
        <w:rPr>
          <w:rFonts w:ascii="Arial" w:hAnsi="Arial" w:cs="Arial"/>
        </w:rPr>
        <w:t>Si usano</w:t>
      </w:r>
      <w:r w:rsidRPr="00566E0F">
        <w:rPr>
          <w:rFonts w:ascii="Arial" w:hAnsi="Arial" w:cs="Arial"/>
        </w:rPr>
        <w:t xml:space="preserve"> guarnizioni?  Possono servire delle guarnizioni </w:t>
      </w:r>
      <w:proofErr w:type="spellStart"/>
      <w:r w:rsidRPr="00566E0F">
        <w:rPr>
          <w:rFonts w:ascii="Arial" w:hAnsi="Arial" w:cs="Arial"/>
        </w:rPr>
        <w:t>parapolvere</w:t>
      </w:r>
      <w:proofErr w:type="spellEnd"/>
      <w:r w:rsidRPr="00566E0F">
        <w:rPr>
          <w:rFonts w:ascii="Arial" w:hAnsi="Arial" w:cs="Arial"/>
        </w:rPr>
        <w:t xml:space="preserve"> a feltro o altra tipologia? </w:t>
      </w:r>
      <w:r w:rsidR="00182884">
        <w:rPr>
          <w:rFonts w:ascii="Arial" w:hAnsi="Arial" w:cs="Arial"/>
        </w:rPr>
        <w:t xml:space="preserve">Il completamento sarà fatto </w:t>
      </w:r>
      <w:r w:rsidRPr="00566E0F">
        <w:rPr>
          <w:rFonts w:ascii="Arial" w:hAnsi="Arial" w:cs="Arial"/>
        </w:rPr>
        <w:t xml:space="preserve">con verniciatura </w:t>
      </w:r>
      <w:r w:rsidR="00EB2B46">
        <w:rPr>
          <w:rFonts w:ascii="Arial" w:hAnsi="Arial" w:cs="Arial"/>
        </w:rPr>
        <w:t xml:space="preserve">o con zincatura? Qualora </w:t>
      </w:r>
      <w:r w:rsidR="003433B1">
        <w:rPr>
          <w:rFonts w:ascii="Arial" w:hAnsi="Arial" w:cs="Arial"/>
        </w:rPr>
        <w:t>si decidesse</w:t>
      </w:r>
      <w:r w:rsidR="00EB2B46">
        <w:rPr>
          <w:rFonts w:ascii="Arial" w:hAnsi="Arial" w:cs="Arial"/>
        </w:rPr>
        <w:t xml:space="preserve"> di zincare la struttura </w:t>
      </w:r>
      <w:r w:rsidR="003433B1">
        <w:rPr>
          <w:rFonts w:ascii="Arial" w:hAnsi="Arial" w:cs="Arial"/>
        </w:rPr>
        <w:t>è necessario</w:t>
      </w:r>
      <w:r w:rsidR="00EB2B46">
        <w:rPr>
          <w:rFonts w:ascii="Arial" w:hAnsi="Arial" w:cs="Arial"/>
        </w:rPr>
        <w:t xml:space="preserve"> eseguire dei fori </w:t>
      </w:r>
      <w:r w:rsidR="00FD4863">
        <w:rPr>
          <w:rFonts w:ascii="Arial" w:hAnsi="Arial" w:cs="Arial"/>
        </w:rPr>
        <w:t xml:space="preserve">(sono sufficienti fori di Ø 5) per far defluire </w:t>
      </w:r>
      <w:r w:rsidR="00546A51">
        <w:rPr>
          <w:rFonts w:ascii="Arial" w:hAnsi="Arial" w:cs="Arial"/>
        </w:rPr>
        <w:t>a zincatura ultimata</w:t>
      </w:r>
      <w:r w:rsidR="00FD4863">
        <w:rPr>
          <w:rFonts w:ascii="Arial" w:hAnsi="Arial" w:cs="Arial"/>
        </w:rPr>
        <w:t xml:space="preserve"> i residui del processo</w:t>
      </w:r>
      <w:r w:rsidR="00546A51">
        <w:rPr>
          <w:rFonts w:ascii="Arial" w:hAnsi="Arial" w:cs="Arial"/>
        </w:rPr>
        <w:t>.</w:t>
      </w:r>
      <w:r w:rsidR="00FD4863">
        <w:rPr>
          <w:rFonts w:ascii="Arial" w:hAnsi="Arial" w:cs="Arial"/>
        </w:rPr>
        <w:t xml:space="preserve"> Se </w:t>
      </w:r>
      <w:r w:rsidR="003433B1">
        <w:rPr>
          <w:rFonts w:ascii="Arial" w:hAnsi="Arial" w:cs="Arial"/>
        </w:rPr>
        <w:t>si è</w:t>
      </w:r>
      <w:r w:rsidR="00FD4863">
        <w:rPr>
          <w:rFonts w:ascii="Arial" w:hAnsi="Arial" w:cs="Arial"/>
        </w:rPr>
        <w:t xml:space="preserve"> optato per accoppiamenti smontabili, per facilitare il </w:t>
      </w:r>
      <w:proofErr w:type="spellStart"/>
      <w:r w:rsidR="00546A51">
        <w:rPr>
          <w:rFonts w:ascii="Arial" w:hAnsi="Arial" w:cs="Arial"/>
        </w:rPr>
        <w:t>ri</w:t>
      </w:r>
      <w:proofErr w:type="spellEnd"/>
      <w:r w:rsidR="00546A51">
        <w:rPr>
          <w:rFonts w:ascii="Arial" w:hAnsi="Arial" w:cs="Arial"/>
        </w:rPr>
        <w:t>-</w:t>
      </w:r>
      <w:r w:rsidR="00FD4863">
        <w:rPr>
          <w:rFonts w:ascii="Arial" w:hAnsi="Arial" w:cs="Arial"/>
        </w:rPr>
        <w:t xml:space="preserve">montaggio, </w:t>
      </w:r>
      <w:r w:rsidR="003433B1">
        <w:rPr>
          <w:rFonts w:ascii="Arial" w:hAnsi="Arial" w:cs="Arial"/>
        </w:rPr>
        <w:t>si punzoni</w:t>
      </w:r>
      <w:r w:rsidR="00FD4863">
        <w:rPr>
          <w:rFonts w:ascii="Arial" w:hAnsi="Arial" w:cs="Arial"/>
        </w:rPr>
        <w:t xml:space="preserve"> con lettere o numeri i particolari contigui.</w:t>
      </w:r>
      <w:r w:rsidRPr="00566E0F">
        <w:rPr>
          <w:rFonts w:ascii="Arial" w:hAnsi="Arial" w:cs="Arial"/>
        </w:rPr>
        <w:t xml:space="preserve"> In </w:t>
      </w:r>
      <w:r w:rsidR="00FD4863">
        <w:rPr>
          <w:rFonts w:ascii="Arial" w:hAnsi="Arial" w:cs="Arial"/>
        </w:rPr>
        <w:t>altern</w:t>
      </w:r>
      <w:r w:rsidRPr="00566E0F">
        <w:rPr>
          <w:rFonts w:ascii="Arial" w:hAnsi="Arial" w:cs="Arial"/>
        </w:rPr>
        <w:t>ativa esistono lettere e/o numeri adesivi che hanno la stessa funzione.</w:t>
      </w:r>
    </w:p>
    <w:p w14:paraId="0C49D0E9" w14:textId="77777777" w:rsidR="00546A51" w:rsidRPr="00566E0F" w:rsidRDefault="00546A51" w:rsidP="00566E0F">
      <w:pPr>
        <w:rPr>
          <w:rFonts w:ascii="Arial" w:hAnsi="Arial" w:cs="Arial"/>
        </w:rPr>
      </w:pPr>
    </w:p>
    <w:p w14:paraId="06E031B8" w14:textId="77777777" w:rsidR="00CC6686" w:rsidRPr="00546A51" w:rsidRDefault="00CC6686" w:rsidP="00566E0F">
      <w:pPr>
        <w:rPr>
          <w:rFonts w:ascii="Arial" w:hAnsi="Arial" w:cs="Arial"/>
          <w:b/>
          <w:i/>
        </w:rPr>
      </w:pPr>
      <w:r w:rsidRPr="00546A51">
        <w:rPr>
          <w:rFonts w:ascii="Arial" w:hAnsi="Arial" w:cs="Arial"/>
          <w:b/>
          <w:i/>
        </w:rPr>
        <w:t>Relazione di progetto.</w:t>
      </w:r>
    </w:p>
    <w:p w14:paraId="61E026B9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Una relazione tecnica può avere differenti destinatari.</w:t>
      </w:r>
    </w:p>
    <w:p w14:paraId="6F3A80F7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In funzione del </w:t>
      </w:r>
      <w:r w:rsidRPr="00566E0F">
        <w:rPr>
          <w:rFonts w:ascii="Arial" w:hAnsi="Arial" w:cs="Arial"/>
          <w:i/>
        </w:rPr>
        <w:t>destinatario</w:t>
      </w:r>
      <w:r w:rsidRPr="00566E0F">
        <w:rPr>
          <w:rFonts w:ascii="Arial" w:hAnsi="Arial" w:cs="Arial"/>
        </w:rPr>
        <w:t xml:space="preserve"> la relazione tecnica deve contenere le informazioni che lo stesso si attende. Il destinatario può essere il cliente, la direzione commerciale, la direzione tecnica, l’amministratore delegato ecc.</w:t>
      </w:r>
    </w:p>
    <w:p w14:paraId="327263F1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Lo scopo è quello di fornire informazioni circa il costo, le scelte tecniche effettuate quali l’utilizzo di elementi commerciali piuttosto che realizzati in azienda, i tempi tecnici di progettazione, di costruzione, di spedizione ecc.</w:t>
      </w:r>
    </w:p>
    <w:p w14:paraId="6970D0B7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Limitando il campo alla relazione di progetto, la stessa deve contenere:</w:t>
      </w:r>
    </w:p>
    <w:p w14:paraId="2803F737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l’ordine di progettazione con indicato il n° di commessa da parte dell’ufficio commerciale, </w:t>
      </w:r>
    </w:p>
    <w:p w14:paraId="3B2FC0B0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i dati di progetto</w:t>
      </w:r>
    </w:p>
    <w:p w14:paraId="31FFF342" w14:textId="77777777" w:rsidR="00CC6686" w:rsidRPr="00566E0F" w:rsidRDefault="003433B1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il nome del cliente</w:t>
      </w:r>
    </w:p>
    <w:p w14:paraId="43240437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richieste specifiche del cliente (data di consegna, modalità di consegna ecc.</w:t>
      </w:r>
      <w:r w:rsidR="003433B1">
        <w:rPr>
          <w:rFonts w:ascii="Arial" w:hAnsi="Arial" w:cs="Arial"/>
        </w:rPr>
        <w:t>)</w:t>
      </w:r>
    </w:p>
    <w:p w14:paraId="57C298A2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analisi da parte dell’ufficio di progettazione di </w:t>
      </w:r>
      <w:r w:rsidR="00FD4863">
        <w:rPr>
          <w:rFonts w:ascii="Arial" w:hAnsi="Arial" w:cs="Arial"/>
        </w:rPr>
        <w:t xml:space="preserve">eventuali </w:t>
      </w:r>
      <w:r w:rsidRPr="00566E0F">
        <w:rPr>
          <w:rFonts w:ascii="Arial" w:hAnsi="Arial" w:cs="Arial"/>
        </w:rPr>
        <w:t xml:space="preserve">progettazioni simili </w:t>
      </w:r>
      <w:r w:rsidR="003433B1" w:rsidRPr="00566E0F">
        <w:rPr>
          <w:rFonts w:ascii="Arial" w:hAnsi="Arial" w:cs="Arial"/>
        </w:rPr>
        <w:t>per</w:t>
      </w:r>
      <w:r w:rsidRPr="00566E0F">
        <w:rPr>
          <w:rFonts w:ascii="Arial" w:hAnsi="Arial" w:cs="Arial"/>
        </w:rPr>
        <w:t xml:space="preserve"> utilizzare p</w:t>
      </w:r>
      <w:r w:rsidR="003433B1">
        <w:rPr>
          <w:rFonts w:ascii="Arial" w:hAnsi="Arial" w:cs="Arial"/>
        </w:rPr>
        <w:t>arti di progettazioni pregresse</w:t>
      </w:r>
    </w:p>
    <w:p w14:paraId="5F6652D8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schizzo su ipotesi di lavoro, approvate dal responsabil</w:t>
      </w:r>
      <w:r w:rsidR="003433B1">
        <w:rPr>
          <w:rFonts w:ascii="Arial" w:hAnsi="Arial" w:cs="Arial"/>
        </w:rPr>
        <w:t>e dell’ufficio di progettazione</w:t>
      </w:r>
    </w:p>
    <w:p w14:paraId="73851A0F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lastRenderedPageBreak/>
        <w:t>spiegazioni esaustive sulle scelte effettuate, con riferimento a normative tecniche e di sicurezza</w:t>
      </w:r>
    </w:p>
    <w:p w14:paraId="54459960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calcoli matemat</w:t>
      </w:r>
      <w:r w:rsidR="003433B1">
        <w:rPr>
          <w:rFonts w:ascii="Arial" w:hAnsi="Arial" w:cs="Arial"/>
        </w:rPr>
        <w:t>ici che giustifichino le scelte</w:t>
      </w:r>
    </w:p>
    <w:p w14:paraId="0D19CF52" w14:textId="77777777" w:rsidR="00CC6686" w:rsidRPr="00566E0F" w:rsidRDefault="00CC6686" w:rsidP="00546A51">
      <w:pPr>
        <w:pStyle w:val="Paragrafoelenco"/>
        <w:numPr>
          <w:ilvl w:val="0"/>
          <w:numId w:val="23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elaborati grafici di comparazione che giustifichino minori costi o maggior sicurezza</w:t>
      </w:r>
    </w:p>
    <w:p w14:paraId="32332F4B" w14:textId="77777777" w:rsidR="00CC6686" w:rsidRPr="00566E0F" w:rsidRDefault="00CC6686" w:rsidP="00546A51">
      <w:pPr>
        <w:pStyle w:val="Paragrafoelenco"/>
        <w:numPr>
          <w:ilvl w:val="1"/>
          <w:numId w:val="25"/>
        </w:numPr>
        <w:ind w:left="709" w:hanging="425"/>
        <w:rPr>
          <w:rFonts w:ascii="Arial" w:hAnsi="Arial" w:cs="Arial"/>
        </w:rPr>
      </w:pPr>
      <w:r w:rsidRPr="00566E0F">
        <w:rPr>
          <w:rFonts w:ascii="Arial" w:hAnsi="Arial" w:cs="Arial"/>
        </w:rPr>
        <w:t xml:space="preserve">eventuali, spesso opportune, relazioni di confronto con l’ufficio </w:t>
      </w:r>
      <w:r w:rsidR="003433B1">
        <w:rPr>
          <w:rFonts w:ascii="Arial" w:hAnsi="Arial" w:cs="Arial"/>
        </w:rPr>
        <w:t>di produzione</w:t>
      </w:r>
    </w:p>
    <w:p w14:paraId="70AA140E" w14:textId="77777777" w:rsidR="00CC6686" w:rsidRPr="00566E0F" w:rsidRDefault="003433B1" w:rsidP="00546A51">
      <w:pPr>
        <w:pStyle w:val="Paragrafoelenco"/>
        <w:numPr>
          <w:ilvl w:val="1"/>
          <w:numId w:val="25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Conclusioni</w:t>
      </w:r>
    </w:p>
    <w:p w14:paraId="47D045B0" w14:textId="77777777" w:rsidR="00CC6686" w:rsidRPr="00566E0F" w:rsidRDefault="00CC6686" w:rsidP="00566E0F">
      <w:pPr>
        <w:rPr>
          <w:rFonts w:ascii="Arial" w:hAnsi="Arial" w:cs="Arial"/>
        </w:rPr>
      </w:pPr>
      <w:r w:rsidRPr="00566E0F">
        <w:rPr>
          <w:rFonts w:ascii="Arial" w:hAnsi="Arial" w:cs="Arial"/>
        </w:rPr>
        <w:t>La relazione deve essere archiviata insieme agli elaborati grafici. Nel caso in esame i documenti in uscita saranno:</w:t>
      </w:r>
    </w:p>
    <w:p w14:paraId="1C0E3A4B" w14:textId="77777777" w:rsidR="00CC6686" w:rsidRPr="00566E0F" w:rsidRDefault="00CC6686" w:rsidP="003433B1">
      <w:pPr>
        <w:pStyle w:val="Paragrafoelenco"/>
        <w:numPr>
          <w:ilvl w:val="0"/>
          <w:numId w:val="26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relazione te</w:t>
      </w:r>
      <w:r w:rsidR="003433B1">
        <w:rPr>
          <w:rFonts w:ascii="Arial" w:hAnsi="Arial" w:cs="Arial"/>
        </w:rPr>
        <w:t>cnica completa di ogni elemento</w:t>
      </w:r>
    </w:p>
    <w:p w14:paraId="68DF226A" w14:textId="77777777" w:rsidR="00CC6686" w:rsidRPr="00566E0F" w:rsidRDefault="00CC6686" w:rsidP="003433B1">
      <w:pPr>
        <w:pStyle w:val="Paragrafoelenco"/>
        <w:numPr>
          <w:ilvl w:val="0"/>
          <w:numId w:val="26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d</w:t>
      </w:r>
      <w:r w:rsidR="003433B1">
        <w:rPr>
          <w:rFonts w:ascii="Arial" w:hAnsi="Arial" w:cs="Arial"/>
        </w:rPr>
        <w:t>isegno di insieme (complessivo)</w:t>
      </w:r>
    </w:p>
    <w:p w14:paraId="53382E2C" w14:textId="77777777" w:rsidR="00CC6686" w:rsidRPr="00566E0F" w:rsidRDefault="00CC6686" w:rsidP="003433B1">
      <w:pPr>
        <w:pStyle w:val="Paragrafoelenco"/>
        <w:numPr>
          <w:ilvl w:val="0"/>
          <w:numId w:val="26"/>
        </w:numPr>
        <w:rPr>
          <w:rFonts w:ascii="Arial" w:hAnsi="Arial" w:cs="Arial"/>
        </w:rPr>
      </w:pPr>
      <w:r w:rsidRPr="00566E0F">
        <w:rPr>
          <w:rFonts w:ascii="Arial" w:hAnsi="Arial" w:cs="Arial"/>
        </w:rPr>
        <w:t>disegni di gruppo (1° gruppo str</w:t>
      </w:r>
      <w:r w:rsidR="003433B1">
        <w:rPr>
          <w:rFonts w:ascii="Arial" w:hAnsi="Arial" w:cs="Arial"/>
        </w:rPr>
        <w:t>uttura)</w:t>
      </w:r>
      <w:r w:rsidRPr="00566E0F">
        <w:rPr>
          <w:rFonts w:ascii="Arial" w:hAnsi="Arial" w:cs="Arial"/>
        </w:rPr>
        <w:t xml:space="preserve"> (2° gruppo carrello)</w:t>
      </w:r>
    </w:p>
    <w:p w14:paraId="2D503CE1" w14:textId="77777777" w:rsidR="00CC6686" w:rsidRPr="00566E0F" w:rsidRDefault="003433B1" w:rsidP="003433B1">
      <w:pPr>
        <w:pStyle w:val="Paragrafoelenco"/>
        <w:numPr>
          <w:ilvl w:val="0"/>
          <w:numId w:val="26"/>
        </w:numPr>
        <w:rPr>
          <w:rFonts w:ascii="Arial" w:hAnsi="Arial" w:cs="Arial"/>
        </w:rPr>
      </w:pPr>
      <w:r>
        <w:rPr>
          <w:rFonts w:ascii="Arial" w:hAnsi="Arial" w:cs="Arial"/>
        </w:rPr>
        <w:t>disegni di particolari</w:t>
      </w:r>
    </w:p>
    <w:p w14:paraId="7A3C56FB" w14:textId="77777777" w:rsidR="00CC6686" w:rsidRPr="00566E0F" w:rsidRDefault="00546A51" w:rsidP="00566E0F">
      <w:pPr>
        <w:rPr>
          <w:rFonts w:ascii="Arial" w:hAnsi="Arial" w:cs="Arial"/>
        </w:rPr>
      </w:pPr>
      <w:r>
        <w:rPr>
          <w:rFonts w:ascii="Arial" w:hAnsi="Arial" w:cs="Arial"/>
        </w:rPr>
        <w:t>Si ricorda che il disegno d’</w:t>
      </w:r>
      <w:r w:rsidR="003433B1">
        <w:rPr>
          <w:rFonts w:ascii="Arial" w:hAnsi="Arial" w:cs="Arial"/>
        </w:rPr>
        <w:t>insieme</w:t>
      </w:r>
      <w:r w:rsidR="00CC6686" w:rsidRPr="00566E0F">
        <w:rPr>
          <w:rFonts w:ascii="Arial" w:hAnsi="Arial" w:cs="Arial"/>
        </w:rPr>
        <w:t xml:space="preserve"> deve contenere il riqu</w:t>
      </w:r>
      <w:r>
        <w:rPr>
          <w:rFonts w:ascii="Arial" w:hAnsi="Arial" w:cs="Arial"/>
        </w:rPr>
        <w:t>adro delle isc</w:t>
      </w:r>
      <w:r w:rsidR="00CC6686" w:rsidRPr="00566E0F">
        <w:rPr>
          <w:rFonts w:ascii="Arial" w:hAnsi="Arial" w:cs="Arial"/>
        </w:rPr>
        <w:t>r</w:t>
      </w:r>
      <w:r>
        <w:rPr>
          <w:rFonts w:ascii="Arial" w:hAnsi="Arial" w:cs="Arial"/>
        </w:rPr>
        <w:t>i</w:t>
      </w:r>
      <w:r w:rsidR="00CC6686" w:rsidRPr="00566E0F">
        <w:rPr>
          <w:rFonts w:ascii="Arial" w:hAnsi="Arial" w:cs="Arial"/>
        </w:rPr>
        <w:t>zioni completo di distinta base</w:t>
      </w:r>
      <w:r w:rsidR="003433B1">
        <w:rPr>
          <w:rFonts w:ascii="Arial" w:hAnsi="Arial" w:cs="Arial"/>
        </w:rPr>
        <w:t>,</w:t>
      </w:r>
      <w:r w:rsidR="00CC6686" w:rsidRPr="00566E0F">
        <w:rPr>
          <w:rFonts w:ascii="Arial" w:hAnsi="Arial" w:cs="Arial"/>
        </w:rPr>
        <w:t xml:space="preserve"> cioè di tutti gli elementi di cui è costituito. Gli elementi commerciali devono avere l’indicazione della normativa UNI di riferimento per consentire all’ufficio acqui</w:t>
      </w:r>
      <w:r w:rsidR="003433B1">
        <w:rPr>
          <w:rFonts w:ascii="Arial" w:hAnsi="Arial" w:cs="Arial"/>
        </w:rPr>
        <w:t>sti di svolgere la sua funzione</w:t>
      </w:r>
      <w:r w:rsidR="00CC6686" w:rsidRPr="00566E0F">
        <w:rPr>
          <w:rFonts w:ascii="Arial" w:hAnsi="Arial" w:cs="Arial"/>
        </w:rPr>
        <w:t xml:space="preserve"> in maniera ineccepibile e sicura. Un errore di comunicazione di dati da part</w:t>
      </w:r>
      <w:r w:rsidR="003433B1">
        <w:rPr>
          <w:rFonts w:ascii="Arial" w:hAnsi="Arial" w:cs="Arial"/>
        </w:rPr>
        <w:t>e dell’ufficio di progettazione</w:t>
      </w:r>
      <w:r w:rsidR="00CC6686" w:rsidRPr="00566E0F">
        <w:rPr>
          <w:rFonts w:ascii="Arial" w:hAnsi="Arial" w:cs="Arial"/>
        </w:rPr>
        <w:t xml:space="preserve"> comporta errori nelle fasi successive (acquisti – produzione) e conseguente </w:t>
      </w:r>
      <w:proofErr w:type="spellStart"/>
      <w:r w:rsidR="00CC6686" w:rsidRPr="00566E0F">
        <w:rPr>
          <w:rFonts w:ascii="Arial" w:hAnsi="Arial" w:cs="Arial"/>
        </w:rPr>
        <w:t>ri</w:t>
      </w:r>
      <w:proofErr w:type="spellEnd"/>
      <w:r w:rsidR="00CC6686" w:rsidRPr="00566E0F">
        <w:rPr>
          <w:rFonts w:ascii="Arial" w:hAnsi="Arial" w:cs="Arial"/>
        </w:rPr>
        <w:t>-pianificazione della produzione e un aumento certo di costi.</w:t>
      </w:r>
    </w:p>
    <w:p w14:paraId="77E1D3D1" w14:textId="77777777" w:rsidR="00CC6686" w:rsidRPr="00566E0F" w:rsidRDefault="00CC6686" w:rsidP="00566E0F">
      <w:pPr>
        <w:rPr>
          <w:rFonts w:ascii="Arial" w:hAnsi="Arial" w:cs="Arial"/>
        </w:rPr>
      </w:pPr>
    </w:p>
    <w:p w14:paraId="2D87E3DA" w14:textId="77777777" w:rsidR="00724345" w:rsidRDefault="00724345" w:rsidP="00986E3B"/>
    <w:sectPr w:rsidR="00724345" w:rsidSect="00986E3B">
      <w:headerReference w:type="default" r:id="rId28"/>
      <w:footerReference w:type="default" r:id="rId29"/>
      <w:pgSz w:w="11906" w:h="16838"/>
      <w:pgMar w:top="1417" w:right="1134" w:bottom="22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C1D26" w14:textId="77777777" w:rsidR="004E2E17" w:rsidRDefault="004E2E17" w:rsidP="00566E0F">
      <w:r>
        <w:separator/>
      </w:r>
    </w:p>
  </w:endnote>
  <w:endnote w:type="continuationSeparator" w:id="0">
    <w:p w14:paraId="78B3A216" w14:textId="77777777" w:rsidR="004E2E17" w:rsidRDefault="004E2E17" w:rsidP="0056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5FFF" w14:textId="77777777" w:rsidR="00374AC8" w:rsidRPr="00374AC8" w:rsidRDefault="00374AC8">
    <w:pPr>
      <w:pStyle w:val="Pidipagina"/>
      <w:rPr>
        <w:sz w:val="22"/>
      </w:rPr>
    </w:pPr>
    <w:r w:rsidRPr="00374AC8">
      <w:rPr>
        <w:sz w:val="22"/>
      </w:rPr>
      <w:t xml:space="preserve">V. Risolo, B. Bassi, </w:t>
    </w:r>
    <w:r w:rsidRPr="00374AC8">
      <w:rPr>
        <w:i/>
        <w:sz w:val="22"/>
      </w:rPr>
      <w:t>Disegno, progettazione e organizzazione industriale</w:t>
    </w:r>
    <w:r w:rsidRPr="00374AC8">
      <w:rPr>
        <w:sz w:val="22"/>
      </w:rPr>
      <w:t xml:space="preserve"> © Ulrico Hoepli Editore S.p.A.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8DE59" w14:textId="77777777" w:rsidR="004E2E17" w:rsidRDefault="004E2E17" w:rsidP="00566E0F">
      <w:r>
        <w:separator/>
      </w:r>
    </w:p>
  </w:footnote>
  <w:footnote w:type="continuationSeparator" w:id="0">
    <w:p w14:paraId="4F11C753" w14:textId="77777777" w:rsidR="004E2E17" w:rsidRDefault="004E2E17" w:rsidP="0056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8A91B" w14:textId="77777777" w:rsidR="00546A51" w:rsidRPr="0095738B" w:rsidRDefault="00546A51" w:rsidP="0095738B">
    <w:pPr>
      <w:pStyle w:val="Intestazione"/>
      <w:jc w:val="center"/>
      <w:rPr>
        <w:rFonts w:eastAsiaTheme="majorEastAsia"/>
        <w:b/>
        <w:color w:val="FF0000"/>
        <w:sz w:val="36"/>
        <w:szCs w:val="36"/>
      </w:rPr>
    </w:pPr>
    <w:r w:rsidRPr="0095738B">
      <w:rPr>
        <w:b/>
        <w:color w:val="FF0000"/>
        <w:sz w:val="36"/>
        <w:szCs w:val="36"/>
      </w:rPr>
      <w:t xml:space="preserve">Area Progetto   </w:t>
    </w:r>
    <w:r w:rsidRPr="0095738B">
      <w:rPr>
        <w:rFonts w:eastAsiaTheme="majorEastAsia"/>
        <w:b/>
        <w:color w:val="FF0000"/>
        <w:sz w:val="36"/>
        <w:szCs w:val="36"/>
      </w:rPr>
      <w:t xml:space="preserve"> </w:t>
    </w:r>
    <w:proofErr w:type="spellStart"/>
    <w:r w:rsidRPr="0095738B">
      <w:rPr>
        <w:rFonts w:eastAsiaTheme="majorEastAsia"/>
        <w:b/>
        <w:color w:val="FF0000"/>
        <w:sz w:val="36"/>
        <w:szCs w:val="36"/>
      </w:rPr>
      <w:t>Progetto</w:t>
    </w:r>
    <w:proofErr w:type="spellEnd"/>
    <w:r w:rsidRPr="0095738B">
      <w:rPr>
        <w:rFonts w:eastAsiaTheme="majorEastAsia"/>
        <w:b/>
        <w:color w:val="FF0000"/>
        <w:sz w:val="36"/>
        <w:szCs w:val="36"/>
      </w:rPr>
      <w:t xml:space="preserve"> N° 0</w:t>
    </w:r>
    <w:r w:rsidR="00986E3B">
      <w:rPr>
        <w:rFonts w:eastAsiaTheme="majorEastAsia"/>
        <w:b/>
        <w:color w:val="FF0000"/>
        <w:sz w:val="36"/>
        <w:szCs w:val="36"/>
      </w:rPr>
      <w:t>1</w:t>
    </w:r>
  </w:p>
  <w:p w14:paraId="1AAC384B" w14:textId="056825A7" w:rsidR="00546A51" w:rsidRPr="0095738B" w:rsidRDefault="00986E3B" w:rsidP="0095738B">
    <w:pPr>
      <w:pStyle w:val="Intestazione"/>
      <w:jc w:val="center"/>
      <w:rPr>
        <w:i/>
        <w:color w:val="FF0000"/>
        <w:sz w:val="32"/>
        <w:szCs w:val="32"/>
      </w:rPr>
    </w:pPr>
    <w:r>
      <w:rPr>
        <w:rFonts w:eastAsiaTheme="majorEastAsia"/>
        <w:i/>
        <w:color w:val="FF0000"/>
        <w:sz w:val="32"/>
        <w:szCs w:val="32"/>
      </w:rPr>
      <w:t>Carrello scorrevole</w:t>
    </w:r>
    <w:r w:rsidR="00546A51">
      <w:rPr>
        <w:rFonts w:eastAsiaTheme="majorEastAsia"/>
        <w:i/>
        <w:color w:val="FF0000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3B97"/>
    <w:multiLevelType w:val="hybridMultilevel"/>
    <w:tmpl w:val="8BF6E37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C3F49"/>
    <w:multiLevelType w:val="hybridMultilevel"/>
    <w:tmpl w:val="44A275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55D08"/>
    <w:multiLevelType w:val="hybridMultilevel"/>
    <w:tmpl w:val="830621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B2AFD"/>
    <w:multiLevelType w:val="hybridMultilevel"/>
    <w:tmpl w:val="D71E16C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3016C"/>
    <w:multiLevelType w:val="multilevel"/>
    <w:tmpl w:val="8DF68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5B6E4B"/>
    <w:multiLevelType w:val="multilevel"/>
    <w:tmpl w:val="FE16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D7BFB"/>
    <w:multiLevelType w:val="hybridMultilevel"/>
    <w:tmpl w:val="1BA274A4"/>
    <w:lvl w:ilvl="0" w:tplc="A8E26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A5122D"/>
    <w:multiLevelType w:val="hybridMultilevel"/>
    <w:tmpl w:val="03E4896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F301C"/>
    <w:multiLevelType w:val="hybridMultilevel"/>
    <w:tmpl w:val="DD0225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0338F"/>
    <w:multiLevelType w:val="hybridMultilevel"/>
    <w:tmpl w:val="80D4C1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52C78"/>
    <w:multiLevelType w:val="hybridMultilevel"/>
    <w:tmpl w:val="4D1478A0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AE7316"/>
    <w:multiLevelType w:val="hybridMultilevel"/>
    <w:tmpl w:val="EB2205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24D2F"/>
    <w:multiLevelType w:val="hybridMultilevel"/>
    <w:tmpl w:val="95D48CE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677636"/>
    <w:multiLevelType w:val="hybridMultilevel"/>
    <w:tmpl w:val="9CDC3F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4D7E0C"/>
    <w:multiLevelType w:val="hybridMultilevel"/>
    <w:tmpl w:val="D0E2FA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64A26"/>
    <w:multiLevelType w:val="hybridMultilevel"/>
    <w:tmpl w:val="990018A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14C8D"/>
    <w:multiLevelType w:val="hybridMultilevel"/>
    <w:tmpl w:val="F27E5A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56E1F"/>
    <w:multiLevelType w:val="hybridMultilevel"/>
    <w:tmpl w:val="E736AF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14F61"/>
    <w:multiLevelType w:val="hybridMultilevel"/>
    <w:tmpl w:val="E97CD50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967AD"/>
    <w:multiLevelType w:val="hybridMultilevel"/>
    <w:tmpl w:val="512A13A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D04E9D"/>
    <w:multiLevelType w:val="hybridMultilevel"/>
    <w:tmpl w:val="FADA0E2C"/>
    <w:lvl w:ilvl="0" w:tplc="2DBAA2C2">
      <w:start w:val="1"/>
      <w:numFmt w:val="lowerLetter"/>
      <w:lvlText w:val="%1)"/>
      <w:lvlJc w:val="left"/>
      <w:pPr>
        <w:ind w:left="502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F9440A6"/>
    <w:multiLevelType w:val="multilevel"/>
    <w:tmpl w:val="C17C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E16ED7"/>
    <w:multiLevelType w:val="multilevel"/>
    <w:tmpl w:val="0574A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AB51DB"/>
    <w:multiLevelType w:val="hybridMultilevel"/>
    <w:tmpl w:val="E91A1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82C13"/>
    <w:multiLevelType w:val="hybridMultilevel"/>
    <w:tmpl w:val="16D41D7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F0E12DA"/>
    <w:multiLevelType w:val="hybridMultilevel"/>
    <w:tmpl w:val="9A30B8EC"/>
    <w:lvl w:ilvl="0" w:tplc="BE4AAF8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993048">
    <w:abstractNumId w:val="18"/>
  </w:num>
  <w:num w:numId="2" w16cid:durableId="1180241247">
    <w:abstractNumId w:val="25"/>
  </w:num>
  <w:num w:numId="3" w16cid:durableId="1704165138">
    <w:abstractNumId w:val="13"/>
  </w:num>
  <w:num w:numId="4" w16cid:durableId="2111046216">
    <w:abstractNumId w:val="15"/>
  </w:num>
  <w:num w:numId="5" w16cid:durableId="309018742">
    <w:abstractNumId w:val="2"/>
  </w:num>
  <w:num w:numId="6" w16cid:durableId="774131991">
    <w:abstractNumId w:val="14"/>
  </w:num>
  <w:num w:numId="7" w16cid:durableId="1967159040">
    <w:abstractNumId w:val="21"/>
  </w:num>
  <w:num w:numId="8" w16cid:durableId="1469056880">
    <w:abstractNumId w:val="22"/>
  </w:num>
  <w:num w:numId="9" w16cid:durableId="1340041919">
    <w:abstractNumId w:val="4"/>
  </w:num>
  <w:num w:numId="10" w16cid:durableId="2073113440">
    <w:abstractNumId w:val="5"/>
  </w:num>
  <w:num w:numId="11" w16cid:durableId="321586446">
    <w:abstractNumId w:val="20"/>
  </w:num>
  <w:num w:numId="12" w16cid:durableId="1699234206">
    <w:abstractNumId w:val="7"/>
  </w:num>
  <w:num w:numId="13" w16cid:durableId="770472202">
    <w:abstractNumId w:val="16"/>
  </w:num>
  <w:num w:numId="14" w16cid:durableId="988823870">
    <w:abstractNumId w:val="11"/>
  </w:num>
  <w:num w:numId="15" w16cid:durableId="1088192022">
    <w:abstractNumId w:val="9"/>
  </w:num>
  <w:num w:numId="16" w16cid:durableId="586427292">
    <w:abstractNumId w:val="1"/>
  </w:num>
  <w:num w:numId="17" w16cid:durableId="1915819592">
    <w:abstractNumId w:val="8"/>
  </w:num>
  <w:num w:numId="18" w16cid:durableId="1181240819">
    <w:abstractNumId w:val="6"/>
  </w:num>
  <w:num w:numId="19" w16cid:durableId="1225675777">
    <w:abstractNumId w:val="10"/>
  </w:num>
  <w:num w:numId="20" w16cid:durableId="914630020">
    <w:abstractNumId w:val="19"/>
  </w:num>
  <w:num w:numId="21" w16cid:durableId="850340068">
    <w:abstractNumId w:val="17"/>
  </w:num>
  <w:num w:numId="22" w16cid:durableId="327832403">
    <w:abstractNumId w:val="12"/>
  </w:num>
  <w:num w:numId="23" w16cid:durableId="866453092">
    <w:abstractNumId w:val="23"/>
  </w:num>
  <w:num w:numId="24" w16cid:durableId="187107851">
    <w:abstractNumId w:val="0"/>
  </w:num>
  <w:num w:numId="25" w16cid:durableId="1527669814">
    <w:abstractNumId w:val="3"/>
  </w:num>
  <w:num w:numId="26" w16cid:durableId="7410291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D25"/>
    <w:rsid w:val="00002FC7"/>
    <w:rsid w:val="00003D6F"/>
    <w:rsid w:val="000114C9"/>
    <w:rsid w:val="00071EBC"/>
    <w:rsid w:val="00083A0A"/>
    <w:rsid w:val="0008704B"/>
    <w:rsid w:val="000C38F2"/>
    <w:rsid w:val="000D365C"/>
    <w:rsid w:val="000D7C71"/>
    <w:rsid w:val="000E738F"/>
    <w:rsid w:val="000E7BD1"/>
    <w:rsid w:val="000F11DF"/>
    <w:rsid w:val="000F1769"/>
    <w:rsid w:val="001026E5"/>
    <w:rsid w:val="001062C0"/>
    <w:rsid w:val="001110D5"/>
    <w:rsid w:val="001304CD"/>
    <w:rsid w:val="0013185F"/>
    <w:rsid w:val="00134D9B"/>
    <w:rsid w:val="001478E6"/>
    <w:rsid w:val="00156A5E"/>
    <w:rsid w:val="00182884"/>
    <w:rsid w:val="001C4F4D"/>
    <w:rsid w:val="001E23AF"/>
    <w:rsid w:val="001F25D5"/>
    <w:rsid w:val="0020606C"/>
    <w:rsid w:val="002206BE"/>
    <w:rsid w:val="00226600"/>
    <w:rsid w:val="00231A64"/>
    <w:rsid w:val="00242FAD"/>
    <w:rsid w:val="002477AC"/>
    <w:rsid w:val="0026720F"/>
    <w:rsid w:val="00282F7E"/>
    <w:rsid w:val="002835BC"/>
    <w:rsid w:val="002A0893"/>
    <w:rsid w:val="002C16D4"/>
    <w:rsid w:val="002C5FFB"/>
    <w:rsid w:val="002D6A6C"/>
    <w:rsid w:val="003061FF"/>
    <w:rsid w:val="003433B1"/>
    <w:rsid w:val="00374AC8"/>
    <w:rsid w:val="00384FCE"/>
    <w:rsid w:val="003851FA"/>
    <w:rsid w:val="00390124"/>
    <w:rsid w:val="003A5B20"/>
    <w:rsid w:val="003B5F46"/>
    <w:rsid w:val="003C7ADD"/>
    <w:rsid w:val="003E3843"/>
    <w:rsid w:val="003E668A"/>
    <w:rsid w:val="003F6E89"/>
    <w:rsid w:val="00400AD8"/>
    <w:rsid w:val="00401A7D"/>
    <w:rsid w:val="0041766E"/>
    <w:rsid w:val="0044123F"/>
    <w:rsid w:val="0044442D"/>
    <w:rsid w:val="00471D25"/>
    <w:rsid w:val="004812CA"/>
    <w:rsid w:val="00490F06"/>
    <w:rsid w:val="00492BF2"/>
    <w:rsid w:val="004B2F5A"/>
    <w:rsid w:val="004B3860"/>
    <w:rsid w:val="004B47C8"/>
    <w:rsid w:val="004C07E6"/>
    <w:rsid w:val="004C1992"/>
    <w:rsid w:val="004C5326"/>
    <w:rsid w:val="004E2E17"/>
    <w:rsid w:val="0050504D"/>
    <w:rsid w:val="005178D8"/>
    <w:rsid w:val="00543D6D"/>
    <w:rsid w:val="00546A51"/>
    <w:rsid w:val="0056614B"/>
    <w:rsid w:val="00566E0F"/>
    <w:rsid w:val="00585FEF"/>
    <w:rsid w:val="005C4C96"/>
    <w:rsid w:val="005E2BE0"/>
    <w:rsid w:val="005E639A"/>
    <w:rsid w:val="005F4053"/>
    <w:rsid w:val="00635C1A"/>
    <w:rsid w:val="00650848"/>
    <w:rsid w:val="00652658"/>
    <w:rsid w:val="00656FEA"/>
    <w:rsid w:val="00677D39"/>
    <w:rsid w:val="006859DE"/>
    <w:rsid w:val="006862E9"/>
    <w:rsid w:val="00691E35"/>
    <w:rsid w:val="006A58CD"/>
    <w:rsid w:val="007051C0"/>
    <w:rsid w:val="00724345"/>
    <w:rsid w:val="00735EB0"/>
    <w:rsid w:val="00786035"/>
    <w:rsid w:val="007907C4"/>
    <w:rsid w:val="00792F75"/>
    <w:rsid w:val="007935D3"/>
    <w:rsid w:val="00796724"/>
    <w:rsid w:val="007B2720"/>
    <w:rsid w:val="007C28FF"/>
    <w:rsid w:val="007C4811"/>
    <w:rsid w:val="007D1673"/>
    <w:rsid w:val="007E4AD5"/>
    <w:rsid w:val="007F623E"/>
    <w:rsid w:val="00810FA5"/>
    <w:rsid w:val="00813ADB"/>
    <w:rsid w:val="00815AB9"/>
    <w:rsid w:val="00842F2A"/>
    <w:rsid w:val="00855259"/>
    <w:rsid w:val="008740AC"/>
    <w:rsid w:val="0088405D"/>
    <w:rsid w:val="00885D00"/>
    <w:rsid w:val="00892BB8"/>
    <w:rsid w:val="008B6C19"/>
    <w:rsid w:val="008D151D"/>
    <w:rsid w:val="008D2FE1"/>
    <w:rsid w:val="008D791E"/>
    <w:rsid w:val="008E259F"/>
    <w:rsid w:val="008E657D"/>
    <w:rsid w:val="0090785E"/>
    <w:rsid w:val="009305E0"/>
    <w:rsid w:val="0093332B"/>
    <w:rsid w:val="0095738B"/>
    <w:rsid w:val="00961B9A"/>
    <w:rsid w:val="00961C40"/>
    <w:rsid w:val="00962583"/>
    <w:rsid w:val="00973B1D"/>
    <w:rsid w:val="00985E4A"/>
    <w:rsid w:val="00986E3B"/>
    <w:rsid w:val="009933E0"/>
    <w:rsid w:val="009B3154"/>
    <w:rsid w:val="009E303E"/>
    <w:rsid w:val="00A00EC9"/>
    <w:rsid w:val="00A2476F"/>
    <w:rsid w:val="00A26DEE"/>
    <w:rsid w:val="00A43683"/>
    <w:rsid w:val="00A452EB"/>
    <w:rsid w:val="00A6667D"/>
    <w:rsid w:val="00A83A62"/>
    <w:rsid w:val="00A923F0"/>
    <w:rsid w:val="00AA0084"/>
    <w:rsid w:val="00AF2F8F"/>
    <w:rsid w:val="00AF578F"/>
    <w:rsid w:val="00B07DFB"/>
    <w:rsid w:val="00B17D66"/>
    <w:rsid w:val="00B35BE5"/>
    <w:rsid w:val="00B46027"/>
    <w:rsid w:val="00B55F08"/>
    <w:rsid w:val="00B704BE"/>
    <w:rsid w:val="00B71278"/>
    <w:rsid w:val="00B82155"/>
    <w:rsid w:val="00B8221D"/>
    <w:rsid w:val="00BC5706"/>
    <w:rsid w:val="00BD3926"/>
    <w:rsid w:val="00C01B4F"/>
    <w:rsid w:val="00C063C5"/>
    <w:rsid w:val="00C15B8F"/>
    <w:rsid w:val="00C2748E"/>
    <w:rsid w:val="00C40797"/>
    <w:rsid w:val="00C53326"/>
    <w:rsid w:val="00C55724"/>
    <w:rsid w:val="00C603C3"/>
    <w:rsid w:val="00C65E6A"/>
    <w:rsid w:val="00C66AA6"/>
    <w:rsid w:val="00C71473"/>
    <w:rsid w:val="00C72D78"/>
    <w:rsid w:val="00C90D91"/>
    <w:rsid w:val="00CA030E"/>
    <w:rsid w:val="00CA4B2C"/>
    <w:rsid w:val="00CA7FB5"/>
    <w:rsid w:val="00CC00D4"/>
    <w:rsid w:val="00CC5890"/>
    <w:rsid w:val="00CC6686"/>
    <w:rsid w:val="00CD265B"/>
    <w:rsid w:val="00CD67A9"/>
    <w:rsid w:val="00CF2397"/>
    <w:rsid w:val="00D8349F"/>
    <w:rsid w:val="00DC1A10"/>
    <w:rsid w:val="00DC5702"/>
    <w:rsid w:val="00DD33B0"/>
    <w:rsid w:val="00DD69DC"/>
    <w:rsid w:val="00DF1F51"/>
    <w:rsid w:val="00E23551"/>
    <w:rsid w:val="00E241FD"/>
    <w:rsid w:val="00E24CF6"/>
    <w:rsid w:val="00E36FCA"/>
    <w:rsid w:val="00E43148"/>
    <w:rsid w:val="00E82065"/>
    <w:rsid w:val="00E84606"/>
    <w:rsid w:val="00E85CFA"/>
    <w:rsid w:val="00E91B1A"/>
    <w:rsid w:val="00EA324D"/>
    <w:rsid w:val="00EA3CD4"/>
    <w:rsid w:val="00EA49B5"/>
    <w:rsid w:val="00EA5C6C"/>
    <w:rsid w:val="00EB2B46"/>
    <w:rsid w:val="00EE5CB1"/>
    <w:rsid w:val="00EE7335"/>
    <w:rsid w:val="00F03F86"/>
    <w:rsid w:val="00F10008"/>
    <w:rsid w:val="00F561FF"/>
    <w:rsid w:val="00F717D5"/>
    <w:rsid w:val="00F827C9"/>
    <w:rsid w:val="00F845C1"/>
    <w:rsid w:val="00F878A8"/>
    <w:rsid w:val="00FA38B4"/>
    <w:rsid w:val="00FB0000"/>
    <w:rsid w:val="00FB08C7"/>
    <w:rsid w:val="00FB0F62"/>
    <w:rsid w:val="00FD4863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4C9E"/>
  <w15:docId w15:val="{27B32CD8-827B-4562-B79E-7E90E6DC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6E0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26D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1D25"/>
    <w:pPr>
      <w:ind w:left="720"/>
      <w:contextualSpacing/>
    </w:pPr>
  </w:style>
  <w:style w:type="character" w:customStyle="1" w:styleId="m-7279135653805430900apple-tab-span">
    <w:name w:val="m_-7279135653805430900apple-tab-span"/>
    <w:basedOn w:val="Carpredefinitoparagrafo"/>
    <w:rsid w:val="001318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1E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1E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E668A"/>
    <w:rPr>
      <w:color w:val="0000FF"/>
      <w:u w:val="single"/>
    </w:rPr>
  </w:style>
  <w:style w:type="character" w:customStyle="1" w:styleId="ircdsh">
    <w:name w:val="irc_dsh"/>
    <w:basedOn w:val="Carpredefinitoparagrafo"/>
    <w:rsid w:val="003E668A"/>
  </w:style>
  <w:style w:type="character" w:customStyle="1" w:styleId="ircidim">
    <w:name w:val="irc_idim"/>
    <w:basedOn w:val="Carpredefinitoparagrafo"/>
    <w:rsid w:val="003E668A"/>
  </w:style>
  <w:style w:type="character" w:customStyle="1" w:styleId="af3fh">
    <w:name w:val="af3fh"/>
    <w:basedOn w:val="Carpredefinitoparagrafo"/>
    <w:rsid w:val="003E668A"/>
  </w:style>
  <w:style w:type="character" w:customStyle="1" w:styleId="oedjwe">
    <w:name w:val="oedjwe"/>
    <w:basedOn w:val="Carpredefinitoparagrafo"/>
    <w:rsid w:val="003E668A"/>
  </w:style>
  <w:style w:type="character" w:customStyle="1" w:styleId="ircpdft">
    <w:name w:val="irc_pdft"/>
    <w:basedOn w:val="Carpredefinitoparagrafo"/>
    <w:rsid w:val="003E668A"/>
  </w:style>
  <w:style w:type="character" w:customStyle="1" w:styleId="ircho">
    <w:name w:val="irc_ho"/>
    <w:basedOn w:val="Carpredefinitoparagrafo"/>
    <w:rsid w:val="003E668A"/>
  </w:style>
  <w:style w:type="paragraph" w:styleId="Intestazione">
    <w:name w:val="header"/>
    <w:basedOn w:val="Normale"/>
    <w:link w:val="IntestazioneCarattere"/>
    <w:uiPriority w:val="99"/>
    <w:unhideWhenUsed/>
    <w:rsid w:val="00492B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2BF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92B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2BF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92BF2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41766E"/>
    <w:rPr>
      <w:b/>
      <w:bCs/>
    </w:rPr>
  </w:style>
  <w:style w:type="character" w:customStyle="1" w:styleId="aes">
    <w:name w:val="aes"/>
    <w:basedOn w:val="Carpredefinitoparagrafo"/>
    <w:rsid w:val="0041766E"/>
  </w:style>
  <w:style w:type="character" w:styleId="Testosegnaposto">
    <w:name w:val="Placeholder Text"/>
    <w:basedOn w:val="Carpredefinitoparagrafo"/>
    <w:uiPriority w:val="99"/>
    <w:semiHidden/>
    <w:rsid w:val="002C16D4"/>
    <w:rPr>
      <w:color w:val="808080"/>
    </w:rPr>
  </w:style>
  <w:style w:type="table" w:styleId="Grigliatabella">
    <w:name w:val="Table Grid"/>
    <w:basedOn w:val="Tabellanormale"/>
    <w:uiPriority w:val="59"/>
    <w:rsid w:val="006859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unhideWhenUsed/>
    <w:rsid w:val="001026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1026E5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aeding">
    <w:name w:val="haeding"/>
    <w:basedOn w:val="Carpredefinitoparagrafo"/>
    <w:rsid w:val="00CC6686"/>
  </w:style>
  <w:style w:type="character" w:customStyle="1" w:styleId="Titolo1Carattere">
    <w:name w:val="Titolo 1 Carattere"/>
    <w:basedOn w:val="Carpredefinitoparagrafo"/>
    <w:link w:val="Titolo1"/>
    <w:uiPriority w:val="9"/>
    <w:rsid w:val="00A26D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6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8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15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5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09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7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0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1544E-83C3-4267-90E2-0BFF45D5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Area Progetto</vt:lpstr>
    </vt:vector>
  </TitlesOfParts>
  <Company/>
  <LinksUpToDate>false</LinksUpToDate>
  <CharactersWithSpaces>13477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Progetto</dc:title>
  <dc:creator>vincenzo</dc:creator>
  <cp:lastModifiedBy>Elena Bracchi</cp:lastModifiedBy>
  <cp:revision>4</cp:revision>
  <dcterms:created xsi:type="dcterms:W3CDTF">2019-05-23T13:28:00Z</dcterms:created>
  <dcterms:modified xsi:type="dcterms:W3CDTF">2023-02-15T12:09:00Z</dcterms:modified>
</cp:coreProperties>
</file>