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B67F" w14:textId="77777777" w:rsidR="0016227F" w:rsidRPr="00D9066C" w:rsidRDefault="0016227F" w:rsidP="0016227F">
      <w:pPr>
        <w:pStyle w:val="Default"/>
        <w:jc w:val="center"/>
        <w:rPr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SIMULAZIONE </w:t>
      </w:r>
      <w:r w:rsidRPr="00D9066C">
        <w:rPr>
          <w:rFonts w:ascii="Times New Roman" w:hAnsi="Times New Roman" w:cs="Times New Roman"/>
          <w:b/>
          <w:bCs/>
          <w:color w:val="auto"/>
        </w:rPr>
        <w:t>ESAME DI STATO DI ISTRUZIONE SECONDARIA SUPERIORE</w:t>
      </w:r>
    </w:p>
    <w:p w14:paraId="6C2514A7" w14:textId="77777777" w:rsidR="0016227F" w:rsidRPr="00D9066C" w:rsidRDefault="0016227F" w:rsidP="0016227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9066C">
        <w:rPr>
          <w:rFonts w:ascii="Times New Roman" w:hAnsi="Times New Roman" w:cs="Times New Roman"/>
          <w:b/>
          <w:bCs/>
          <w:color w:val="auto"/>
        </w:rPr>
        <w:t xml:space="preserve">Indirizzo: </w:t>
      </w:r>
      <w:r w:rsidRPr="00D9066C">
        <w:rPr>
          <w:rFonts w:ascii="Times New Roman" w:hAnsi="Times New Roman" w:cs="Times New Roman"/>
          <w:color w:val="auto"/>
        </w:rPr>
        <w:t>ITEC - ELETTRONICA ED ELETTROTECNICA</w:t>
      </w:r>
    </w:p>
    <w:p w14:paraId="659647CC" w14:textId="77777777" w:rsidR="0016227F" w:rsidRPr="00D9066C" w:rsidRDefault="0016227F" w:rsidP="0016227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9066C">
        <w:rPr>
          <w:rFonts w:ascii="Times New Roman" w:hAnsi="Times New Roman" w:cs="Times New Roman"/>
          <w:color w:val="auto"/>
        </w:rPr>
        <w:t>ARTICOLAZIONE ELETTRONICA</w:t>
      </w:r>
    </w:p>
    <w:p w14:paraId="514D4423" w14:textId="77777777" w:rsidR="0016227F" w:rsidRDefault="0016227F" w:rsidP="0016227F">
      <w:pPr>
        <w:pStyle w:val="Nessunaspaziatura"/>
        <w:jc w:val="center"/>
        <w:rPr>
          <w:rFonts w:ascii="Times New Roman" w:hAnsi="Times New Roman" w:cs="Times New Roman"/>
        </w:rPr>
      </w:pPr>
      <w:r w:rsidRPr="00D9066C">
        <w:rPr>
          <w:rFonts w:ascii="Times New Roman" w:hAnsi="Times New Roman" w:cs="Times New Roman"/>
          <w:b/>
          <w:bCs/>
        </w:rPr>
        <w:t xml:space="preserve">Tema di: </w:t>
      </w:r>
      <w:r w:rsidRPr="00D9066C">
        <w:rPr>
          <w:rFonts w:ascii="Times New Roman" w:hAnsi="Times New Roman" w:cs="Times New Roman"/>
        </w:rPr>
        <w:t>ELETTROTECNICA ED ELETTRONICA</w:t>
      </w:r>
    </w:p>
    <w:p w14:paraId="1C3BC331" w14:textId="77777777" w:rsidR="005665D4" w:rsidRDefault="005665D4" w:rsidP="005665D4">
      <w:pPr>
        <w:pStyle w:val="Default"/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</w:pPr>
    </w:p>
    <w:p w14:paraId="3BBBE56D" w14:textId="77777777" w:rsidR="005665D4" w:rsidRPr="00AC7A8E" w:rsidRDefault="005665D4" w:rsidP="005665D4">
      <w:pPr>
        <w:pStyle w:val="Default"/>
        <w:rPr>
          <w:rFonts w:ascii="Garamond" w:hAnsi="Garamond" w:cs="Times New Roman"/>
          <w:color w:val="auto"/>
          <w:sz w:val="22"/>
          <w:szCs w:val="22"/>
        </w:rPr>
      </w:pPr>
      <w:r w:rsidRPr="00AC7A8E">
        <w:rPr>
          <w:rFonts w:ascii="Garamond" w:hAnsi="Garamond" w:cs="Times New Roman"/>
          <w:b/>
          <w:bCs/>
          <w:i/>
          <w:iCs/>
          <w:color w:val="auto"/>
          <w:sz w:val="22"/>
          <w:szCs w:val="22"/>
        </w:rPr>
        <w:t xml:space="preserve">PRIMA PARTE </w:t>
      </w:r>
      <w:r w:rsidR="00AD7CDE">
        <w:rPr>
          <w:rFonts w:ascii="Garamond" w:hAnsi="Garamond" w:cs="Times New Roman"/>
          <w:b/>
          <w:bCs/>
          <w:i/>
          <w:iCs/>
          <w:color w:val="auto"/>
          <w:sz w:val="22"/>
          <w:szCs w:val="22"/>
        </w:rPr>
        <w:t xml:space="preserve"> </w:t>
      </w:r>
    </w:p>
    <w:p w14:paraId="325D4A09" w14:textId="77777777" w:rsidR="00282D22" w:rsidRDefault="00282D22" w:rsidP="0016227F">
      <w:pPr>
        <w:pStyle w:val="Nessunaspaziatur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Si consideri il </w:t>
      </w:r>
      <w:r w:rsidRPr="00277201">
        <w:rPr>
          <w:rFonts w:ascii="Garamond" w:hAnsi="Garamond"/>
          <w:sz w:val="20"/>
          <w:szCs w:val="20"/>
        </w:rPr>
        <w:t>generatore d’onda quadra di figura 1.</w:t>
      </w:r>
    </w:p>
    <w:p w14:paraId="3FEE0107" w14:textId="77777777" w:rsidR="00A318E3" w:rsidRDefault="00A318E3" w:rsidP="00A318E3">
      <w:pPr>
        <w:pStyle w:val="Nessunaspaziatura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65DB595F" wp14:editId="2B006FC6">
            <wp:extent cx="2018502" cy="1773936"/>
            <wp:effectExtent l="19050" t="0" r="798" b="0"/>
            <wp:docPr id="102" name="Immagin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684" cy="177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AA4781" w14:textId="77777777" w:rsidR="00282D22" w:rsidRPr="00282D22" w:rsidRDefault="00282D22" w:rsidP="00282D22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282D22">
        <w:rPr>
          <w:rFonts w:ascii="Garamond" w:hAnsi="Garamond"/>
          <w:sz w:val="16"/>
          <w:szCs w:val="16"/>
        </w:rPr>
        <w:t>Figura 1 – Generatore di forma d’onda quadra</w:t>
      </w:r>
    </w:p>
    <w:p w14:paraId="2785F12A" w14:textId="77777777" w:rsidR="00282D22" w:rsidRDefault="00282D22" w:rsidP="00282D22">
      <w:pPr>
        <w:pStyle w:val="Nessunaspaziatura"/>
        <w:jc w:val="center"/>
        <w:rPr>
          <w:rFonts w:ascii="Garamond" w:hAnsi="Garamond"/>
          <w:sz w:val="20"/>
          <w:szCs w:val="20"/>
        </w:rPr>
      </w:pPr>
    </w:p>
    <w:p w14:paraId="58818ECE" w14:textId="77777777" w:rsidR="0016227F" w:rsidRPr="00277201" w:rsidRDefault="0016227F" w:rsidP="0016227F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16227F">
        <w:rPr>
          <w:rFonts w:ascii="Garamond" w:hAnsi="Garamond" w:cs="Times New Roman"/>
          <w:color w:val="000000"/>
          <w:sz w:val="20"/>
          <w:szCs w:val="20"/>
        </w:rPr>
        <w:t xml:space="preserve">Il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candidato, formulate le ipotesi aggiuntive che ritiene opportune: </w:t>
      </w:r>
    </w:p>
    <w:p w14:paraId="7D5057AA" w14:textId="77777777" w:rsidR="005665D4" w:rsidRPr="00277201" w:rsidRDefault="005665D4" w:rsidP="005665D4">
      <w:pPr>
        <w:pStyle w:val="Nessunaspaziatura"/>
        <w:numPr>
          <w:ilvl w:val="0"/>
          <w:numId w:val="2"/>
        </w:numPr>
        <w:jc w:val="both"/>
        <w:rPr>
          <w:rFonts w:ascii="Garamond" w:hAnsi="Garamond" w:cs="Times New Roman"/>
          <w:sz w:val="20"/>
          <w:szCs w:val="20"/>
        </w:rPr>
      </w:pPr>
      <w:r w:rsidRPr="00277201">
        <w:rPr>
          <w:rFonts w:ascii="Garamond" w:hAnsi="Garamond" w:cs="Times New Roman"/>
          <w:sz w:val="20"/>
          <w:szCs w:val="20"/>
        </w:rPr>
        <w:t xml:space="preserve">fornisca una descrizione generale del </w:t>
      </w:r>
      <w:r w:rsidR="00282D22" w:rsidRPr="00277201">
        <w:rPr>
          <w:rFonts w:ascii="Garamond" w:hAnsi="Garamond" w:cs="Times New Roman"/>
          <w:sz w:val="20"/>
          <w:szCs w:val="20"/>
        </w:rPr>
        <w:t>circuito</w:t>
      </w:r>
      <w:r w:rsidRPr="00277201">
        <w:rPr>
          <w:rFonts w:ascii="Garamond" w:hAnsi="Garamond" w:cs="Times New Roman"/>
          <w:sz w:val="20"/>
          <w:szCs w:val="20"/>
        </w:rPr>
        <w:t>;</w:t>
      </w:r>
    </w:p>
    <w:p w14:paraId="0E400501" w14:textId="77777777" w:rsidR="0016227F" w:rsidRPr="00277201" w:rsidRDefault="005665D4" w:rsidP="0016227F">
      <w:pPr>
        <w:pStyle w:val="Nessunaspaziatura"/>
        <w:numPr>
          <w:ilvl w:val="0"/>
          <w:numId w:val="2"/>
        </w:numPr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>di</w:t>
      </w:r>
      <w:r w:rsidR="00282D22" w:rsidRPr="00277201">
        <w:rPr>
          <w:rFonts w:ascii="Garamond" w:hAnsi="Garamond" w:cs="Times New Roman"/>
          <w:color w:val="000000"/>
          <w:sz w:val="20"/>
          <w:szCs w:val="20"/>
        </w:rPr>
        <w:t xml:space="preserve">mensioni il generatore </w:t>
      </w:r>
      <w:r w:rsidR="00371324">
        <w:rPr>
          <w:rFonts w:ascii="Garamond" w:hAnsi="Garamond" w:cs="Times New Roman"/>
          <w:color w:val="000000"/>
          <w:sz w:val="20"/>
          <w:szCs w:val="20"/>
        </w:rPr>
        <w:t>affinché</w:t>
      </w:r>
      <w:r w:rsidR="008C3AF2" w:rsidRPr="00277201">
        <w:rPr>
          <w:rFonts w:ascii="Garamond" w:hAnsi="Garamond" w:cs="Times New Roman"/>
          <w:color w:val="000000"/>
          <w:sz w:val="20"/>
          <w:szCs w:val="20"/>
        </w:rPr>
        <w:t xml:space="preserve"> il segnale di </w:t>
      </w:r>
      <w:r w:rsidR="00D84E84" w:rsidRPr="00277201">
        <w:rPr>
          <w:rFonts w:ascii="Garamond" w:hAnsi="Garamond" w:cs="Times New Roman"/>
          <w:color w:val="000000"/>
          <w:sz w:val="20"/>
          <w:szCs w:val="20"/>
        </w:rPr>
        <w:t>uscita</w:t>
      </w:r>
      <w:r w:rsidR="008C3AF2" w:rsidRPr="00277201">
        <w:rPr>
          <w:rFonts w:ascii="Garamond" w:hAnsi="Garamond" w:cs="Times New Roman"/>
          <w:color w:val="000000"/>
          <w:sz w:val="20"/>
          <w:szCs w:val="20"/>
        </w:rPr>
        <w:t xml:space="preserve"> sia</w:t>
      </w:r>
      <w:r w:rsidR="00D84E84"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un’onda quadra </w:t>
      </w:r>
      <w:r w:rsidR="008C3AF2" w:rsidRPr="00277201">
        <w:rPr>
          <w:rFonts w:ascii="Garamond" w:hAnsi="Garamond" w:cs="Times New Roman"/>
          <w:color w:val="000000"/>
          <w:sz w:val="20"/>
          <w:szCs w:val="20"/>
        </w:rPr>
        <w:t>avente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>ampiezza</w:t>
      </w:r>
      <w:r w:rsidR="008C3AF2" w:rsidRPr="00277201">
        <w:rPr>
          <w:rFonts w:ascii="Garamond" w:hAnsi="Garamond" w:cs="Times New Roman"/>
          <w:color w:val="000000"/>
          <w:sz w:val="20"/>
          <w:szCs w:val="20"/>
        </w:rPr>
        <w:t xml:space="preserve"> pari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6B2D1C" w:rsidRPr="008D2E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10 V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 xml:space="preserve">,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frequenza </w:t>
      </w:r>
      <w:r w:rsidRPr="008D2E0C">
        <w:rPr>
          <w:rFonts w:ascii="Times New Roman" w:hAnsi="Times New Roman" w:cs="Times New Roman"/>
          <w:i/>
          <w:color w:val="000000"/>
          <w:sz w:val="20"/>
          <w:szCs w:val="20"/>
        </w:rPr>
        <w:t>f = 50 kHz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e duty </w:t>
      </w:r>
      <w:proofErr w:type="spellStart"/>
      <w:r w:rsidRPr="00277201">
        <w:rPr>
          <w:rFonts w:ascii="Garamond" w:hAnsi="Garamond" w:cs="Times New Roman"/>
          <w:color w:val="000000"/>
          <w:sz w:val="20"/>
          <w:szCs w:val="20"/>
        </w:rPr>
        <w:t>cycle</w:t>
      </w:r>
      <w:proofErr w:type="spellEnd"/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Pr="008D2E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DC = 50%</w:t>
      </w:r>
      <w:r w:rsidRPr="00277201">
        <w:rPr>
          <w:rFonts w:ascii="Garamond" w:hAnsi="Garamond" w:cs="Times New Roman"/>
          <w:color w:val="000000"/>
          <w:sz w:val="20"/>
          <w:szCs w:val="20"/>
        </w:rPr>
        <w:t>;</w:t>
      </w:r>
    </w:p>
    <w:p w14:paraId="490CAEBC" w14:textId="77777777" w:rsidR="005665D4" w:rsidRPr="00277201" w:rsidRDefault="005665D4" w:rsidP="005665D4">
      <w:pPr>
        <w:pStyle w:val="Nessunaspaziatura"/>
        <w:numPr>
          <w:ilvl w:val="0"/>
          <w:numId w:val="2"/>
        </w:numPr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>dimensioni il generatore in modo che fornisca</w:t>
      </w:r>
      <w:r w:rsidR="00D84E84" w:rsidRPr="00277201">
        <w:rPr>
          <w:rFonts w:ascii="Garamond" w:hAnsi="Garamond" w:cs="Times New Roman"/>
          <w:color w:val="000000"/>
          <w:sz w:val="20"/>
          <w:szCs w:val="20"/>
        </w:rPr>
        <w:t xml:space="preserve"> in uscita</w:t>
      </w:r>
      <w:r w:rsidR="00FC2595"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 xml:space="preserve">la stessa onda quadra </w:t>
      </w:r>
      <w:r w:rsidR="002210D5" w:rsidRPr="00277201">
        <w:rPr>
          <w:rFonts w:ascii="Garamond" w:hAnsi="Garamond" w:cs="Times New Roman"/>
          <w:color w:val="000000"/>
          <w:sz w:val="20"/>
          <w:szCs w:val="20"/>
        </w:rPr>
        <w:t xml:space="preserve">del punto </w:t>
      </w:r>
      <w:r w:rsidR="002210D5" w:rsidRPr="008D2E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  <w:r w:rsidR="002210D5" w:rsidRPr="00277201">
        <w:rPr>
          <w:rFonts w:ascii="Garamond" w:hAnsi="Garamond" w:cs="Times New Roman"/>
          <w:color w:val="000000"/>
          <w:sz w:val="20"/>
          <w:szCs w:val="20"/>
        </w:rPr>
        <w:t xml:space="preserve"> con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duty </w:t>
      </w:r>
      <w:proofErr w:type="spellStart"/>
      <w:r w:rsidRPr="00277201">
        <w:rPr>
          <w:rFonts w:ascii="Garamond" w:hAnsi="Garamond" w:cs="Times New Roman"/>
          <w:color w:val="000000"/>
          <w:sz w:val="20"/>
          <w:szCs w:val="20"/>
        </w:rPr>
        <w:t>cycle</w:t>
      </w:r>
      <w:proofErr w:type="spellEnd"/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Pr="008D2E0C">
        <w:rPr>
          <w:rFonts w:ascii="Times New Roman" w:hAnsi="Times New Roman" w:cs="Times New Roman"/>
          <w:i/>
          <w:iCs/>
          <w:color w:val="000000"/>
          <w:sz w:val="20"/>
          <w:szCs w:val="20"/>
        </w:rPr>
        <w:t>DC = 70%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>;</w:t>
      </w:r>
    </w:p>
    <w:p w14:paraId="0698450E" w14:textId="627E4404" w:rsidR="005665D4" w:rsidRPr="00277201" w:rsidRDefault="005665D4" w:rsidP="005665D4">
      <w:pPr>
        <w:pStyle w:val="Nessunaspaziatura"/>
        <w:numPr>
          <w:ilvl w:val="0"/>
          <w:numId w:val="2"/>
        </w:numPr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dimensioni il generatore in modo che fornisca </w:t>
      </w:r>
      <w:r w:rsidR="00D84E84" w:rsidRPr="00277201">
        <w:rPr>
          <w:rFonts w:ascii="Garamond" w:hAnsi="Garamond" w:cs="Times New Roman"/>
          <w:color w:val="000000"/>
          <w:sz w:val="20"/>
          <w:szCs w:val="20"/>
        </w:rPr>
        <w:t xml:space="preserve">in uscita </w:t>
      </w:r>
      <w:r w:rsidR="00FE44E7" w:rsidRPr="00277201">
        <w:rPr>
          <w:rFonts w:ascii="Garamond" w:hAnsi="Garamond" w:cs="Times New Roman"/>
          <w:color w:val="000000"/>
          <w:sz w:val="20"/>
          <w:szCs w:val="20"/>
        </w:rPr>
        <w:t xml:space="preserve">la stessa onda quadra del punto </w:t>
      </w:r>
      <w:r w:rsidR="00FE44E7" w:rsidRPr="008D2E0C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2 </w:t>
      </w:r>
      <w:r w:rsidR="00FE44E7" w:rsidRPr="00277201">
        <w:rPr>
          <w:rFonts w:ascii="Garamond" w:hAnsi="Garamond" w:cs="Times New Roman"/>
          <w:color w:val="000000"/>
          <w:sz w:val="20"/>
          <w:szCs w:val="20"/>
        </w:rPr>
        <w:t xml:space="preserve">con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frequenza variabile tra </w:t>
      </w:r>
      <w:proofErr w:type="spellStart"/>
      <w:r w:rsidRPr="008D2E0C">
        <w:rPr>
          <w:rFonts w:ascii="Times New Roman" w:hAnsi="Times New Roman" w:cs="Times New Roman"/>
          <w:i/>
          <w:color w:val="000000"/>
          <w:sz w:val="20"/>
          <w:szCs w:val="20"/>
        </w:rPr>
        <w:t>f</w:t>
      </w:r>
      <w:r w:rsidRPr="008D2E0C">
        <w:rPr>
          <w:rFonts w:ascii="Times New Roman" w:hAnsi="Times New Roman" w:cs="Times New Roman"/>
          <w:i/>
          <w:color w:val="000000"/>
          <w:sz w:val="20"/>
          <w:szCs w:val="20"/>
          <w:vertAlign w:val="subscript"/>
        </w:rPr>
        <w:t>min</w:t>
      </w:r>
      <w:proofErr w:type="spellEnd"/>
      <w:r w:rsidRPr="008D2E0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= </w:t>
      </w:r>
      <w:r w:rsidR="001051B7" w:rsidRPr="008D2E0C">
        <w:rPr>
          <w:rFonts w:ascii="Times New Roman" w:hAnsi="Times New Roman" w:cs="Times New Roman"/>
          <w:i/>
          <w:color w:val="000000"/>
          <w:sz w:val="20"/>
          <w:szCs w:val="20"/>
        </w:rPr>
        <w:t>1</w:t>
      </w:r>
      <w:r w:rsidRPr="008D2E0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kHz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e </w:t>
      </w:r>
      <w:proofErr w:type="spellStart"/>
      <w:r w:rsidRPr="008D2E0C">
        <w:rPr>
          <w:rFonts w:ascii="Times New Roman" w:hAnsi="Times New Roman" w:cs="Times New Roman"/>
          <w:i/>
          <w:color w:val="000000"/>
          <w:sz w:val="20"/>
          <w:szCs w:val="20"/>
        </w:rPr>
        <w:t>f</w:t>
      </w:r>
      <w:r w:rsidRPr="008D2E0C">
        <w:rPr>
          <w:rFonts w:ascii="Times New Roman" w:hAnsi="Times New Roman" w:cs="Times New Roman"/>
          <w:i/>
          <w:color w:val="000000"/>
          <w:sz w:val="20"/>
          <w:szCs w:val="20"/>
          <w:vertAlign w:val="subscript"/>
        </w:rPr>
        <w:t>max</w:t>
      </w:r>
      <w:proofErr w:type="spellEnd"/>
      <w:r w:rsidR="008C3AF2" w:rsidRPr="008D2E0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= 50 kHz</w:t>
      </w:r>
      <w:r w:rsidR="008C3AF2" w:rsidRPr="00277201">
        <w:rPr>
          <w:rFonts w:ascii="Garamond" w:hAnsi="Garamond" w:cs="Times New Roman"/>
          <w:color w:val="000000"/>
          <w:sz w:val="20"/>
          <w:szCs w:val="20"/>
        </w:rPr>
        <w:t>;</w:t>
      </w:r>
    </w:p>
    <w:p w14:paraId="1A9DED00" w14:textId="77777777" w:rsidR="006371CA" w:rsidRPr="00277201" w:rsidRDefault="006371CA" w:rsidP="006371CA">
      <w:pPr>
        <w:pStyle w:val="Nessunaspaziatura"/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Utilizzando un timer 555, dimensioni un generatore ad onda quadra che fornisca in uscita </w:t>
      </w:r>
      <w:r w:rsidRPr="00277201">
        <w:rPr>
          <w:rFonts w:ascii="Garamond" w:hAnsi="Garamond"/>
          <w:sz w:val="20"/>
          <w:szCs w:val="20"/>
        </w:rPr>
        <w:t xml:space="preserve">un’onda avente frequenza </w:t>
      </w:r>
      <w:r w:rsidRPr="008D2E0C">
        <w:rPr>
          <w:rFonts w:ascii="Times New Roman" w:hAnsi="Times New Roman" w:cs="Times New Roman"/>
          <w:i/>
          <w:sz w:val="20"/>
          <w:szCs w:val="20"/>
        </w:rPr>
        <w:t>f =20 kHz</w:t>
      </w:r>
      <w:r w:rsidRPr="00277201">
        <w:rPr>
          <w:rFonts w:ascii="Garamond" w:hAnsi="Garamond"/>
          <w:sz w:val="20"/>
          <w:szCs w:val="20"/>
        </w:rPr>
        <w:t xml:space="preserve"> e duty </w:t>
      </w:r>
      <w:proofErr w:type="spellStart"/>
      <w:r w:rsidRPr="00277201">
        <w:rPr>
          <w:rFonts w:ascii="Garamond" w:hAnsi="Garamond"/>
          <w:sz w:val="20"/>
          <w:szCs w:val="20"/>
        </w:rPr>
        <w:t>cycle</w:t>
      </w:r>
      <w:proofErr w:type="spellEnd"/>
      <w:r w:rsidRPr="00277201">
        <w:rPr>
          <w:rFonts w:ascii="Garamond" w:hAnsi="Garamond"/>
          <w:sz w:val="20"/>
          <w:szCs w:val="20"/>
        </w:rPr>
        <w:t xml:space="preserve"> </w:t>
      </w:r>
      <w:r w:rsidRPr="008D2E0C">
        <w:rPr>
          <w:rFonts w:ascii="Times New Roman" w:hAnsi="Times New Roman" w:cs="Times New Roman"/>
          <w:i/>
          <w:iCs/>
          <w:sz w:val="20"/>
          <w:szCs w:val="20"/>
        </w:rPr>
        <w:t>DC=70%.</w:t>
      </w:r>
    </w:p>
    <w:p w14:paraId="3799D458" w14:textId="77777777" w:rsidR="006371CA" w:rsidRPr="00277201" w:rsidRDefault="006371CA" w:rsidP="006371CA">
      <w:pPr>
        <w:pStyle w:val="Nessunaspaziatura"/>
        <w:ind w:left="360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2374086A" w14:textId="77777777" w:rsidR="005665D4" w:rsidRPr="00277201" w:rsidRDefault="005665D4" w:rsidP="00D80853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3573992F" w14:textId="77777777" w:rsidR="00D80853" w:rsidRPr="00277201" w:rsidRDefault="00D80853" w:rsidP="00D80853">
      <w:pPr>
        <w:pStyle w:val="Default"/>
        <w:jc w:val="both"/>
        <w:rPr>
          <w:rFonts w:ascii="Garamond" w:hAnsi="Garamond" w:cs="Times New Roman"/>
          <w:color w:val="auto"/>
          <w:sz w:val="22"/>
          <w:szCs w:val="22"/>
        </w:rPr>
      </w:pPr>
      <w:r w:rsidRPr="00277201">
        <w:rPr>
          <w:rFonts w:ascii="Garamond" w:hAnsi="Garamond" w:cs="Times New Roman"/>
          <w:b/>
          <w:bCs/>
          <w:i/>
          <w:iCs/>
          <w:color w:val="auto"/>
          <w:sz w:val="22"/>
          <w:szCs w:val="22"/>
        </w:rPr>
        <w:t xml:space="preserve">SECONDA PARTE </w:t>
      </w:r>
    </w:p>
    <w:p w14:paraId="2EC86F46" w14:textId="77777777" w:rsidR="00D80853" w:rsidRPr="00AC7A8E" w:rsidRDefault="00D80853" w:rsidP="00D80853">
      <w:pPr>
        <w:pStyle w:val="Default"/>
        <w:jc w:val="both"/>
        <w:rPr>
          <w:rFonts w:ascii="Garamond" w:hAnsi="Garamond" w:cs="Times New Roman"/>
          <w:color w:val="auto"/>
          <w:sz w:val="20"/>
          <w:szCs w:val="20"/>
        </w:rPr>
      </w:pPr>
      <w:r w:rsidRPr="00277201">
        <w:rPr>
          <w:rFonts w:ascii="Garamond" w:hAnsi="Garamond" w:cs="Times New Roman"/>
          <w:color w:val="auto"/>
          <w:sz w:val="20"/>
          <w:szCs w:val="20"/>
        </w:rPr>
        <w:t>Il candidato</w:t>
      </w:r>
      <w:r w:rsidR="004B1EC2" w:rsidRPr="00277201">
        <w:rPr>
          <w:rFonts w:ascii="Garamond" w:hAnsi="Garamond" w:cs="Times New Roman"/>
          <w:color w:val="auto"/>
          <w:sz w:val="20"/>
          <w:szCs w:val="20"/>
        </w:rPr>
        <w:t>,</w:t>
      </w:r>
      <w:r w:rsidRPr="00277201">
        <w:rPr>
          <w:rFonts w:ascii="Garamond" w:hAnsi="Garamond" w:cs="Times New Roman"/>
          <w:color w:val="auto"/>
          <w:sz w:val="20"/>
          <w:szCs w:val="20"/>
        </w:rPr>
        <w:t xml:space="preserve"> </w:t>
      </w:r>
      <w:r w:rsidR="004B1EC2" w:rsidRPr="00277201">
        <w:rPr>
          <w:rFonts w:ascii="Garamond" w:hAnsi="Garamond" w:cs="Times New Roman"/>
          <w:color w:val="auto"/>
          <w:sz w:val="20"/>
          <w:szCs w:val="20"/>
        </w:rPr>
        <w:t>definite</w:t>
      </w:r>
      <w:r w:rsidRPr="00277201">
        <w:rPr>
          <w:rFonts w:ascii="Garamond" w:hAnsi="Garamond" w:cs="Times New Roman"/>
          <w:color w:val="auto"/>
          <w:sz w:val="20"/>
          <w:szCs w:val="20"/>
        </w:rPr>
        <w:t xml:space="preserve"> </w:t>
      </w:r>
      <w:r w:rsidR="004B1EC2" w:rsidRPr="00277201">
        <w:rPr>
          <w:rFonts w:ascii="Garamond" w:hAnsi="Garamond" w:cs="Times New Roman"/>
          <w:color w:val="auto"/>
          <w:sz w:val="20"/>
          <w:szCs w:val="20"/>
        </w:rPr>
        <w:t>le</w:t>
      </w:r>
      <w:r w:rsidRPr="00277201">
        <w:rPr>
          <w:rFonts w:ascii="Garamond" w:hAnsi="Garamond" w:cs="Times New Roman"/>
          <w:color w:val="auto"/>
          <w:sz w:val="20"/>
          <w:szCs w:val="20"/>
        </w:rPr>
        <w:t xml:space="preserve"> ipotesi aggiuntive ritenute necessarie, </w:t>
      </w:r>
      <w:r w:rsidR="00D84E84" w:rsidRPr="00277201">
        <w:rPr>
          <w:rFonts w:ascii="Garamond" w:hAnsi="Garamond" w:cs="Times New Roman"/>
          <w:color w:val="auto"/>
          <w:sz w:val="20"/>
          <w:szCs w:val="20"/>
        </w:rPr>
        <w:t xml:space="preserve">risponda a </w:t>
      </w:r>
      <w:r w:rsidR="008F5331" w:rsidRPr="00277201">
        <w:rPr>
          <w:rFonts w:ascii="Garamond" w:hAnsi="Garamond" w:cs="Times New Roman"/>
          <w:color w:val="auto"/>
          <w:sz w:val="20"/>
          <w:szCs w:val="20"/>
        </w:rPr>
        <w:t xml:space="preserve">uno </w:t>
      </w:r>
      <w:r w:rsidR="00D84E84" w:rsidRPr="00277201">
        <w:rPr>
          <w:rFonts w:ascii="Garamond" w:hAnsi="Garamond" w:cs="Times New Roman"/>
          <w:color w:val="auto"/>
          <w:sz w:val="20"/>
          <w:szCs w:val="20"/>
        </w:rPr>
        <w:t>dei quesiti</w:t>
      </w:r>
      <w:r w:rsidR="004B1EC2" w:rsidRPr="00277201">
        <w:rPr>
          <w:rFonts w:ascii="Garamond" w:hAnsi="Garamond" w:cs="Times New Roman"/>
          <w:color w:val="auto"/>
          <w:sz w:val="20"/>
          <w:szCs w:val="20"/>
        </w:rPr>
        <w:t xml:space="preserve"> di seguito indicati</w:t>
      </w:r>
      <w:r w:rsidRPr="00277201">
        <w:rPr>
          <w:rFonts w:ascii="Garamond" w:hAnsi="Garamond" w:cs="Times New Roman"/>
          <w:color w:val="auto"/>
          <w:sz w:val="20"/>
          <w:szCs w:val="20"/>
        </w:rPr>
        <w:t>.</w:t>
      </w:r>
      <w:r w:rsidRPr="00AC7A8E">
        <w:rPr>
          <w:rFonts w:ascii="Garamond" w:hAnsi="Garamond" w:cs="Times New Roman"/>
          <w:color w:val="auto"/>
          <w:sz w:val="20"/>
          <w:szCs w:val="20"/>
        </w:rPr>
        <w:t xml:space="preserve"> </w:t>
      </w:r>
    </w:p>
    <w:p w14:paraId="5A61AA0B" w14:textId="77777777" w:rsidR="00FB49CB" w:rsidRDefault="00FB49CB" w:rsidP="00282D22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</w:p>
    <w:p w14:paraId="6FC54B20" w14:textId="77777777" w:rsidR="00282D22" w:rsidRPr="00277201" w:rsidRDefault="00282D22" w:rsidP="00282D22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>QUESITO 1</w:t>
      </w:r>
    </w:p>
    <w:p w14:paraId="7EDFF060" w14:textId="77777777" w:rsidR="006371CA" w:rsidRPr="00277201" w:rsidRDefault="00A318E3" w:rsidP="006371CA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D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isegni e</w:t>
      </w:r>
      <w:r w:rsidR="006371C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illustri</w:t>
      </w:r>
      <w:r w:rsidR="006371C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il funzionamento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de</w:t>
      </w:r>
      <w:r w:rsidR="006371C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l circuito di un generatore d’onda triangolare.</w:t>
      </w:r>
    </w:p>
    <w:p w14:paraId="7015867D" w14:textId="77777777" w:rsidR="00282D22" w:rsidRPr="00277201" w:rsidRDefault="00282D22" w:rsidP="00282D22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04D54DBE" w14:textId="77777777" w:rsidR="00026C97" w:rsidRPr="00277201" w:rsidRDefault="00026C97" w:rsidP="00026C97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>QUESITO 2</w:t>
      </w:r>
    </w:p>
    <w:p w14:paraId="06142DE5" w14:textId="016245BB" w:rsidR="00382593" w:rsidRPr="00277201" w:rsidRDefault="00A318E3" w:rsidP="0038259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D</w:t>
      </w:r>
      <w:r w:rsidR="0038259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imensioni </w:t>
      </w:r>
      <w:r w:rsidR="002B594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il generatore 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del </w:t>
      </w:r>
      <w:r w:rsidR="00FC2595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quesito </w:t>
      </w:r>
      <w:r w:rsidR="00FC2595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1</w:t>
      </w:r>
      <w:r w:rsidR="00FC2595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proofErr w:type="spellStart"/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affinchè</w:t>
      </w:r>
      <w:proofErr w:type="spellEnd"/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in uscita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fornisca un segnale </w:t>
      </w:r>
      <w:r w:rsidR="0038259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triangolare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simmetrico</w:t>
      </w:r>
      <w:r w:rsidR="0038259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avente ampiezza </w:t>
      </w:r>
      <w:r w:rsidR="00382593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8 V</w:t>
      </w:r>
      <w:r w:rsidR="0038259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frequenza </w:t>
      </w:r>
      <w:r w:rsidR="00382593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10 kHz</w:t>
      </w:r>
      <w:r w:rsidR="0038259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.</w:t>
      </w:r>
    </w:p>
    <w:p w14:paraId="4F3162B0" w14:textId="77777777" w:rsidR="005A6B12" w:rsidRPr="00277201" w:rsidRDefault="005A6B12" w:rsidP="00D80853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</w:p>
    <w:p w14:paraId="34A3D221" w14:textId="77777777" w:rsidR="00D80853" w:rsidRPr="00277201" w:rsidRDefault="00D80853" w:rsidP="00D80853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 xml:space="preserve">QUESITO </w:t>
      </w:r>
      <w:r w:rsidR="00026C97" w:rsidRPr="00277201">
        <w:rPr>
          <w:rFonts w:ascii="Garamond" w:hAnsi="Garamond" w:cs="Times New Roman"/>
          <w:b/>
          <w:color w:val="000000"/>
          <w:sz w:val="20"/>
          <w:szCs w:val="20"/>
        </w:rPr>
        <w:t>3</w:t>
      </w:r>
    </w:p>
    <w:p w14:paraId="0BC10DD0" w14:textId="2CD4F907" w:rsidR="00CF12E3" w:rsidRPr="007412E7" w:rsidRDefault="00A318E3" w:rsidP="00CF12E3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D</w:t>
      </w:r>
      <w:r w:rsidR="00282D2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imensioni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e illustri</w:t>
      </w:r>
      <w:r w:rsidR="00430891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il funzionamento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di</w:t>
      </w:r>
      <w:r w:rsidR="00FC2595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D8085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un generatore </w:t>
      </w:r>
      <w:proofErr w:type="spellStart"/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affinchè</w:t>
      </w:r>
      <w:proofErr w:type="spellEnd"/>
      <w:r w:rsidR="00D8085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fornisca in uscita un segnale </w:t>
      </w:r>
      <w:r w:rsidR="005A6B1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triangolare </w:t>
      </w:r>
      <w:r w:rsidR="00D8085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asimmetrico</w:t>
      </w:r>
      <w:r w:rsidR="00430891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,</w:t>
      </w:r>
      <w:r w:rsidR="00D8085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avente ampiezza </w:t>
      </w:r>
      <w:r w:rsidR="006371CA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8 </w:t>
      </w:r>
      <w:r w:rsidR="00D80853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V</w:t>
      </w:r>
      <w:r w:rsidR="004B1EC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, </w:t>
      </w:r>
      <w:r w:rsidR="00D8085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frequenza 1 </w:t>
      </w:r>
      <w:r w:rsidR="00D80853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kHz</w:t>
      </w:r>
      <w:r w:rsidR="001A6493" w:rsidRPr="008D2E0C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="004B1EC2" w:rsidRPr="00277201">
        <w:rPr>
          <w:rFonts w:ascii="Garamond" w:hAnsi="Garamond"/>
          <w:sz w:val="20"/>
          <w:szCs w:val="20"/>
          <w:lang w:eastAsia="it-IT"/>
        </w:rPr>
        <w:t>e</w:t>
      </w:r>
      <w:r w:rsidR="00CF12E3" w:rsidRPr="00277201">
        <w:rPr>
          <w:rFonts w:ascii="Garamond" w:hAnsi="Garamond"/>
          <w:sz w:val="20"/>
          <w:szCs w:val="20"/>
          <w:lang w:eastAsia="it-IT"/>
        </w:rPr>
        <w:t xml:space="preserve"> semiperiodo </w:t>
      </w:r>
      <w:r w:rsidR="00CF12E3" w:rsidRPr="008D2E0C">
        <w:rPr>
          <w:rFonts w:ascii="Times New Roman" w:hAnsi="Times New Roman" w:cs="Times New Roman"/>
          <w:i/>
          <w:sz w:val="20"/>
          <w:szCs w:val="20"/>
          <w:lang w:eastAsia="it-IT"/>
        </w:rPr>
        <w:t>T</w:t>
      </w:r>
      <w:r w:rsidR="00CF12E3" w:rsidRPr="008D2E0C">
        <w:rPr>
          <w:rFonts w:ascii="Times New Roman" w:hAnsi="Times New Roman" w:cs="Times New Roman"/>
          <w:i/>
          <w:sz w:val="20"/>
          <w:szCs w:val="20"/>
          <w:vertAlign w:val="subscript"/>
          <w:lang w:eastAsia="it-IT"/>
        </w:rPr>
        <w:t>1</w:t>
      </w:r>
      <w:r w:rsidR="00E722CE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="00CF12E3" w:rsidRPr="00277201">
        <w:rPr>
          <w:rFonts w:ascii="Garamond" w:hAnsi="Garamond"/>
          <w:sz w:val="20"/>
          <w:szCs w:val="20"/>
          <w:lang w:eastAsia="it-IT"/>
        </w:rPr>
        <w:t xml:space="preserve">(rampa crescente) </w:t>
      </w:r>
      <w:r w:rsidR="004B1EC2" w:rsidRPr="00277201">
        <w:rPr>
          <w:rFonts w:ascii="Garamond" w:hAnsi="Garamond"/>
          <w:sz w:val="20"/>
          <w:szCs w:val="20"/>
          <w:lang w:eastAsia="it-IT"/>
        </w:rPr>
        <w:t>pari</w:t>
      </w:r>
      <w:r w:rsidR="00CF12E3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4B1EC2" w:rsidRPr="00277201">
        <w:rPr>
          <w:rFonts w:ascii="Garamond" w:hAnsi="Garamond"/>
          <w:sz w:val="20"/>
          <w:szCs w:val="20"/>
          <w:lang w:eastAsia="it-IT"/>
        </w:rPr>
        <w:t>a</w:t>
      </w:r>
      <w:r w:rsidR="001A6493" w:rsidRPr="00277201">
        <w:rPr>
          <w:rFonts w:ascii="Garamond" w:hAnsi="Garamond"/>
          <w:sz w:val="20"/>
          <w:szCs w:val="20"/>
          <w:lang w:eastAsia="it-IT"/>
        </w:rPr>
        <w:t xml:space="preserve">l </w:t>
      </w:r>
      <w:r w:rsidR="001A6493" w:rsidRPr="008D2E0C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65</w:t>
      </w:r>
      <w:r w:rsidR="00CF12E3" w:rsidRPr="008D2E0C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%</w:t>
      </w:r>
      <w:r w:rsidR="00CF12E3" w:rsidRPr="00277201">
        <w:rPr>
          <w:rFonts w:ascii="Garamond" w:hAnsi="Garamond"/>
          <w:sz w:val="20"/>
          <w:szCs w:val="20"/>
          <w:lang w:eastAsia="it-IT"/>
        </w:rPr>
        <w:t xml:space="preserve"> dell’intero periodo </w:t>
      </w:r>
      <w:r w:rsidR="00CF12E3" w:rsidRPr="008D2E0C">
        <w:rPr>
          <w:rFonts w:ascii="Times New Roman" w:hAnsi="Times New Roman" w:cs="Times New Roman"/>
          <w:i/>
          <w:sz w:val="20"/>
          <w:szCs w:val="20"/>
          <w:lang w:eastAsia="it-IT"/>
        </w:rPr>
        <w:t>T</w:t>
      </w:r>
      <w:r w:rsidR="00430891" w:rsidRPr="00277201">
        <w:rPr>
          <w:rFonts w:ascii="Garamond" w:hAnsi="Garamond"/>
          <w:sz w:val="20"/>
          <w:szCs w:val="20"/>
          <w:lang w:eastAsia="it-IT"/>
        </w:rPr>
        <w:t xml:space="preserve"> del segnale</w:t>
      </w:r>
      <w:r w:rsidR="00CF12E3" w:rsidRPr="00277201">
        <w:rPr>
          <w:rFonts w:ascii="Garamond" w:hAnsi="Garamond"/>
          <w:sz w:val="20"/>
          <w:szCs w:val="20"/>
          <w:lang w:eastAsia="it-IT"/>
        </w:rPr>
        <w:t>.</w:t>
      </w:r>
    </w:p>
    <w:p w14:paraId="083BA587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349F206" w14:textId="77777777" w:rsidR="008F5331" w:rsidRDefault="008F5331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6D6C30B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2805685F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281C339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72B632E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688D71E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AB17A08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5A36077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7B8B415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13E17754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BAB81FE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0DA6DB1F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530F2AD" w14:textId="77777777" w:rsidR="006371CA" w:rsidRDefault="006371CA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51DABC73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F7C6D4E" w14:textId="77777777" w:rsidR="00430891" w:rsidRDefault="00430891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737A27E5" w14:textId="77777777" w:rsidR="00282D22" w:rsidRDefault="00282D22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30595EE0" w14:textId="77777777" w:rsidR="00D84E84" w:rsidRDefault="00D84E84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F997364" w14:textId="77777777" w:rsidR="008F5331" w:rsidRDefault="008F5331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CECB01F" w14:textId="77777777" w:rsidR="008F5331" w:rsidRDefault="008F5331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F2D8B93" w14:textId="77777777" w:rsidR="008F5331" w:rsidRDefault="008F5331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2150590D" w14:textId="77777777" w:rsidR="00D84E84" w:rsidRDefault="00D84E84" w:rsidP="005A6B12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2275089D" w14:textId="77777777" w:rsidR="00282D22" w:rsidRDefault="00282D22" w:rsidP="00282D2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14:paraId="7ED82E0C" w14:textId="77777777" w:rsidR="00282D22" w:rsidRPr="00CA23BC" w:rsidRDefault="00282D22" w:rsidP="00282D22">
      <w:pPr>
        <w:pStyle w:val="Nessunaspaziatura"/>
        <w:rPr>
          <w:rFonts w:ascii="Garamond" w:hAnsi="Garamond"/>
          <w:sz w:val="16"/>
          <w:szCs w:val="16"/>
        </w:rPr>
      </w:pPr>
      <w:r w:rsidRPr="00CA23BC">
        <w:rPr>
          <w:rFonts w:ascii="Garamond" w:hAnsi="Garamond"/>
          <w:sz w:val="16"/>
          <w:szCs w:val="16"/>
        </w:rPr>
        <w:t>Durata massima della prova: 6 ore.</w:t>
      </w:r>
    </w:p>
    <w:p w14:paraId="466B7958" w14:textId="77777777" w:rsidR="00282D22" w:rsidRPr="00CA23BC" w:rsidRDefault="00282D22" w:rsidP="00282D22">
      <w:pPr>
        <w:pStyle w:val="Nessunaspaziatura"/>
        <w:rPr>
          <w:rFonts w:ascii="Garamond" w:hAnsi="Garamond"/>
          <w:sz w:val="16"/>
          <w:szCs w:val="16"/>
        </w:rPr>
      </w:pPr>
      <w:r w:rsidRPr="00CA23BC">
        <w:rPr>
          <w:rFonts w:ascii="Garamond" w:hAnsi="Garamond"/>
          <w:sz w:val="16"/>
          <w:szCs w:val="16"/>
        </w:rPr>
        <w:t xml:space="preserve">È consentito l’uso di manuali tecnici e di calcolatrici non programmabili. </w:t>
      </w:r>
    </w:p>
    <w:p w14:paraId="241B0FE5" w14:textId="77777777" w:rsidR="00282D22" w:rsidRPr="00CA23BC" w:rsidRDefault="00282D22" w:rsidP="00282D22">
      <w:pPr>
        <w:pStyle w:val="Nessunaspaziatura"/>
        <w:rPr>
          <w:rFonts w:ascii="Garamond" w:hAnsi="Garamond"/>
          <w:sz w:val="16"/>
          <w:szCs w:val="16"/>
        </w:rPr>
      </w:pPr>
      <w:r w:rsidRPr="00CA23BC">
        <w:rPr>
          <w:rFonts w:ascii="Garamond" w:hAnsi="Garamond"/>
          <w:sz w:val="16"/>
          <w:szCs w:val="16"/>
        </w:rPr>
        <w:lastRenderedPageBreak/>
        <w:t>È consentito l’uso del dizionario bilingue (italiano-lingua del paese di provenienza) per i candidati di madrelingua non italiana.  Non è consentito lasciare l’Istituto prima che siano trascorse 3 ore dalla dettatura del tema.</w:t>
      </w:r>
    </w:p>
    <w:p w14:paraId="3D3D7F63" w14:textId="77777777" w:rsidR="005A6B12" w:rsidRDefault="00D96194" w:rsidP="00D8085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sz w:val="20"/>
          <w:szCs w:val="20"/>
          <w:lang w:eastAsia="it-IT"/>
        </w:rPr>
        <w:t>Soluzione</w:t>
      </w:r>
    </w:p>
    <w:p w14:paraId="7B4CBF78" w14:textId="77777777" w:rsidR="006371CA" w:rsidRDefault="006371CA" w:rsidP="00D8085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4A5A5BE0" w14:textId="77777777" w:rsidR="00D96194" w:rsidRPr="00D96194" w:rsidRDefault="00D96194" w:rsidP="00D80853">
      <w:pPr>
        <w:pStyle w:val="Nessunaspaziatura"/>
        <w:jc w:val="both"/>
        <w:rPr>
          <w:rFonts w:ascii="Garamond" w:eastAsia="Times New Roman" w:hAnsi="Garamond" w:cs="Times New Roman"/>
          <w:b/>
          <w:sz w:val="20"/>
          <w:szCs w:val="20"/>
          <w:lang w:eastAsia="it-IT"/>
        </w:rPr>
      </w:pPr>
      <w:r w:rsidRPr="00D96194">
        <w:rPr>
          <w:rFonts w:ascii="Garamond" w:eastAsia="Times New Roman" w:hAnsi="Garamond" w:cs="Times New Roman"/>
          <w:b/>
          <w:sz w:val="20"/>
          <w:szCs w:val="20"/>
          <w:lang w:eastAsia="it-IT"/>
        </w:rPr>
        <w:t>PRIMA PARTE</w:t>
      </w:r>
    </w:p>
    <w:p w14:paraId="07836ED4" w14:textId="77777777" w:rsidR="00282D22" w:rsidRPr="00282D22" w:rsidRDefault="002210D5" w:rsidP="006371CA">
      <w:pPr>
        <w:pStyle w:val="Default"/>
        <w:numPr>
          <w:ilvl w:val="0"/>
          <w:numId w:val="9"/>
        </w:num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lang w:eastAsia="it-IT"/>
        </w:rPr>
        <w:t xml:space="preserve">il circuito di figura 1 è </w:t>
      </w:r>
      <w:r w:rsidR="00B85A9D">
        <w:rPr>
          <w:rFonts w:ascii="Garamond" w:hAnsi="Garamond"/>
          <w:sz w:val="20"/>
          <w:szCs w:val="20"/>
          <w:lang w:eastAsia="it-IT"/>
        </w:rPr>
        <w:t>formato</w:t>
      </w:r>
      <w:r>
        <w:rPr>
          <w:rFonts w:ascii="Garamond" w:hAnsi="Garamond"/>
          <w:sz w:val="20"/>
          <w:szCs w:val="20"/>
          <w:lang w:eastAsia="it-IT"/>
        </w:rPr>
        <w:t xml:space="preserve"> da</w:t>
      </w:r>
      <w:r w:rsidR="00D96194" w:rsidRPr="00282D22">
        <w:rPr>
          <w:rFonts w:ascii="Garamond" w:hAnsi="Garamond"/>
          <w:sz w:val="20"/>
          <w:szCs w:val="20"/>
          <w:lang w:eastAsia="it-IT"/>
        </w:rPr>
        <w:t xml:space="preserve"> un </w:t>
      </w:r>
      <w:r w:rsidR="00D96194" w:rsidRPr="002210D5">
        <w:rPr>
          <w:rFonts w:ascii="Garamond" w:hAnsi="Garamond"/>
          <w:sz w:val="20"/>
          <w:szCs w:val="20"/>
          <w:lang w:eastAsia="it-IT"/>
        </w:rPr>
        <w:t>trigger di Schmitt</w:t>
      </w:r>
      <w:r w:rsidR="00FC2595">
        <w:rPr>
          <w:rFonts w:ascii="Garamond" w:hAnsi="Garamond"/>
          <w:sz w:val="20"/>
          <w:szCs w:val="20"/>
          <w:lang w:eastAsia="it-IT"/>
        </w:rPr>
        <w:t xml:space="preserve"> </w:t>
      </w:r>
      <w:r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invertente </w:t>
      </w:r>
      <w:r w:rsidR="00D96194" w:rsidRPr="00282D22">
        <w:rPr>
          <w:rFonts w:ascii="Garamond" w:hAnsi="Garamond"/>
          <w:sz w:val="20"/>
          <w:szCs w:val="20"/>
        </w:rPr>
        <w:t xml:space="preserve">connesso </w:t>
      </w:r>
      <w:r w:rsidR="00D96194" w:rsidRPr="009012C2">
        <w:rPr>
          <w:rFonts w:ascii="Garamond" w:hAnsi="Garamond"/>
          <w:sz w:val="20"/>
          <w:szCs w:val="20"/>
        </w:rPr>
        <w:t>ad anello chiuso c</w:t>
      </w:r>
      <w:r w:rsidR="00D96194" w:rsidRPr="00282D22">
        <w:rPr>
          <w:rFonts w:ascii="Garamond" w:hAnsi="Garamond"/>
          <w:sz w:val="20"/>
          <w:szCs w:val="20"/>
        </w:rPr>
        <w:t xml:space="preserve">on un integratore non invertente (rete </w:t>
      </w:r>
      <w:r w:rsidR="00D96194" w:rsidRPr="008D2E0C">
        <w:rPr>
          <w:rFonts w:ascii="Times New Roman" w:hAnsi="Times New Roman" w:cs="Times New Roman"/>
          <w:i/>
          <w:iCs/>
          <w:sz w:val="20"/>
          <w:szCs w:val="20"/>
        </w:rPr>
        <w:t>RC</w:t>
      </w:r>
      <w:r w:rsidR="00D96194" w:rsidRPr="00282D22">
        <w:rPr>
          <w:rFonts w:ascii="Garamond" w:hAnsi="Garamond"/>
          <w:sz w:val="20"/>
          <w:szCs w:val="20"/>
        </w:rPr>
        <w:t>)</w:t>
      </w:r>
      <w:r w:rsidR="00D96194" w:rsidRPr="00282D22">
        <w:rPr>
          <w:rFonts w:ascii="Garamond" w:eastAsia="Times New Roman" w:hAnsi="Garamond" w:cs="Times New Roman"/>
          <w:sz w:val="20"/>
          <w:szCs w:val="20"/>
          <w:lang w:eastAsia="it-IT"/>
        </w:rPr>
        <w:t>.</w:t>
      </w:r>
    </w:p>
    <w:p w14:paraId="583F754F" w14:textId="77777777" w:rsidR="00D96194" w:rsidRPr="00282D22" w:rsidRDefault="00D96194" w:rsidP="006371CA">
      <w:pPr>
        <w:pStyle w:val="Default"/>
        <w:ind w:left="360"/>
        <w:jc w:val="both"/>
        <w:rPr>
          <w:rFonts w:ascii="Garamond" w:hAnsi="Garamond"/>
          <w:sz w:val="20"/>
          <w:szCs w:val="20"/>
        </w:rPr>
      </w:pPr>
      <w:r w:rsidRPr="00282D2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Il </w:t>
      </w:r>
      <w:r w:rsidRPr="00282D22">
        <w:rPr>
          <w:rFonts w:ascii="Garamond" w:hAnsi="Garamond"/>
          <w:sz w:val="20"/>
          <w:szCs w:val="20"/>
          <w:lang w:eastAsia="it-IT"/>
        </w:rPr>
        <w:t xml:space="preserve">trigger di Schmitt </w:t>
      </w:r>
      <w:r w:rsidRPr="00282D22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invertente è un </w:t>
      </w:r>
      <w:r w:rsidRPr="00282D22">
        <w:rPr>
          <w:rFonts w:ascii="Garamond" w:hAnsi="Garamond"/>
          <w:sz w:val="20"/>
          <w:szCs w:val="20"/>
        </w:rPr>
        <w:t xml:space="preserve">comparatore avente </w:t>
      </w:r>
      <w:proofErr w:type="spellStart"/>
      <w:r w:rsidRPr="00282D22">
        <w:rPr>
          <w:rFonts w:ascii="Garamond" w:hAnsi="Garamond"/>
          <w:sz w:val="20"/>
          <w:szCs w:val="20"/>
        </w:rPr>
        <w:t>transcaratteristica</w:t>
      </w:r>
      <w:proofErr w:type="spellEnd"/>
      <w:r w:rsidRPr="00282D22">
        <w:rPr>
          <w:rFonts w:ascii="Garamond" w:hAnsi="Garamond"/>
          <w:sz w:val="20"/>
          <w:szCs w:val="20"/>
        </w:rPr>
        <w:t xml:space="preserve"> a due soglie (figura 2), indicate con 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="00371324" w:rsidRPr="008D2E0C">
        <w:rPr>
          <w:rFonts w:ascii="Times New Roman" w:hAnsi="Times New Roman" w:cs="Times New Roman"/>
          <w:sz w:val="20"/>
          <w:szCs w:val="20"/>
          <w:vertAlign w:val="subscript"/>
        </w:rPr>
        <w:t>T1</w:t>
      </w:r>
      <w:r w:rsidR="00510832">
        <w:rPr>
          <w:rFonts w:ascii="Garamond" w:hAnsi="Garamond"/>
          <w:sz w:val="20"/>
          <w:szCs w:val="20"/>
          <w:vertAlign w:val="subscript"/>
        </w:rPr>
        <w:t xml:space="preserve"> </w:t>
      </w:r>
      <w:r w:rsidRPr="00282D22">
        <w:rPr>
          <w:rFonts w:ascii="Garamond" w:hAnsi="Garamond"/>
          <w:sz w:val="20"/>
          <w:szCs w:val="20"/>
        </w:rPr>
        <w:t xml:space="preserve">(soglia inferiore) e 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Pr="008D2E0C">
        <w:rPr>
          <w:rFonts w:ascii="Times New Roman" w:hAnsi="Times New Roman" w:cs="Times New Roman"/>
          <w:sz w:val="20"/>
          <w:szCs w:val="20"/>
          <w:vertAlign w:val="subscript"/>
        </w:rPr>
        <w:t>T2</w:t>
      </w:r>
      <w:r w:rsidRPr="00282D22">
        <w:rPr>
          <w:rFonts w:ascii="Garamond" w:hAnsi="Garamond"/>
          <w:sz w:val="20"/>
          <w:szCs w:val="20"/>
          <w:vertAlign w:val="subscript"/>
        </w:rPr>
        <w:t xml:space="preserve"> </w:t>
      </w:r>
      <w:r w:rsidRPr="00282D22">
        <w:rPr>
          <w:rFonts w:ascii="Garamond" w:hAnsi="Garamond"/>
          <w:sz w:val="20"/>
          <w:szCs w:val="20"/>
        </w:rPr>
        <w:t>(soglia superiore)</w:t>
      </w:r>
      <w:r w:rsidR="00FC2595">
        <w:rPr>
          <w:rFonts w:ascii="Garamond" w:hAnsi="Garamond"/>
          <w:sz w:val="20"/>
          <w:szCs w:val="20"/>
        </w:rPr>
        <w:t>,</w:t>
      </w:r>
      <w:r w:rsidRPr="00282D22">
        <w:rPr>
          <w:rFonts w:ascii="Garamond" w:hAnsi="Garamond"/>
          <w:sz w:val="20"/>
          <w:szCs w:val="20"/>
        </w:rPr>
        <w:t xml:space="preserve"> simmetriche rispetto all’origine degli assi, il cui valore è:</w:t>
      </w:r>
    </w:p>
    <w:p w14:paraId="15843DAE" w14:textId="77777777" w:rsidR="00D96194" w:rsidRPr="00A03EFC" w:rsidRDefault="007239F9" w:rsidP="00D96194">
      <w:pPr>
        <w:pStyle w:val="Default"/>
        <w:jc w:val="center"/>
        <w:rPr>
          <w:rFonts w:ascii="Garamond" w:hAnsi="Garamond"/>
          <w:position w:val="-30"/>
          <w:sz w:val="20"/>
          <w:szCs w:val="20"/>
        </w:rPr>
      </w:pPr>
      <w:r w:rsidRPr="00A03EFC">
        <w:rPr>
          <w:rFonts w:ascii="Garamond" w:hAnsi="Garamond"/>
          <w:position w:val="-30"/>
          <w:sz w:val="20"/>
          <w:szCs w:val="20"/>
        </w:rPr>
        <w:object w:dxaOrig="1620" w:dyaOrig="680" w14:anchorId="4ACCC5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4pt;height:27.6pt" o:ole="">
            <v:imagedata r:id="rId9" o:title=""/>
          </v:shape>
          <o:OLEObject Type="Embed" ProgID="Equation.3" ShapeID="_x0000_i1025" DrawAspect="Content" ObjectID="_1738052535" r:id="rId10"/>
        </w:object>
      </w:r>
      <w:r w:rsidR="00FC2595">
        <w:rPr>
          <w:rFonts w:ascii="Garamond" w:hAnsi="Garamond"/>
          <w:position w:val="-30"/>
          <w:sz w:val="20"/>
          <w:szCs w:val="20"/>
        </w:rPr>
        <w:t xml:space="preserve">                              </w:t>
      </w:r>
      <w:r w:rsidRPr="00A03EFC">
        <w:rPr>
          <w:position w:val="-30"/>
        </w:rPr>
        <w:object w:dxaOrig="1700" w:dyaOrig="680" w14:anchorId="2CCAB017">
          <v:shape id="_x0000_i1026" type="#_x0000_t75" style="width:68.4pt;height:27pt" o:ole="">
            <v:imagedata r:id="rId11" o:title=""/>
          </v:shape>
          <o:OLEObject Type="Embed" ProgID="Equation.3" ShapeID="_x0000_i1026" DrawAspect="Content" ObjectID="_1738052536" r:id="rId12"/>
        </w:object>
      </w:r>
    </w:p>
    <w:p w14:paraId="0D3EF7DB" w14:textId="30FC48A6" w:rsidR="00D96194" w:rsidRPr="0075702A" w:rsidRDefault="00D96194" w:rsidP="006371CA">
      <w:pPr>
        <w:pStyle w:val="Nessunaspaziatura"/>
        <w:ind w:left="315"/>
        <w:jc w:val="both"/>
        <w:rPr>
          <w:rFonts w:ascii="Garamond" w:hAnsi="Garamond"/>
          <w:sz w:val="20"/>
          <w:szCs w:val="20"/>
        </w:rPr>
      </w:pPr>
      <w:r w:rsidRPr="0075702A">
        <w:rPr>
          <w:rFonts w:ascii="Garamond" w:hAnsi="Garamond"/>
          <w:sz w:val="20"/>
          <w:szCs w:val="20"/>
        </w:rPr>
        <w:t xml:space="preserve">in cui </w:t>
      </w:r>
      <w:r w:rsidRPr="008D2E0C">
        <w:rPr>
          <w:rFonts w:ascii="Times New Roman" w:hAnsi="Times New Roman" w:cs="Times New Roman"/>
          <w:i/>
          <w:iCs/>
          <w:sz w:val="20"/>
          <w:szCs w:val="20"/>
        </w:rPr>
        <w:t>±V</w:t>
      </w:r>
      <w:r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75702A">
        <w:rPr>
          <w:rFonts w:ascii="Garamond" w:hAnsi="Garamond"/>
          <w:sz w:val="20"/>
          <w:szCs w:val="20"/>
        </w:rPr>
        <w:t xml:space="preserve"> sono le tensioni</w:t>
      </w:r>
      <w:r w:rsidR="00FC2595">
        <w:rPr>
          <w:rFonts w:ascii="Garamond" w:hAnsi="Garamond"/>
          <w:sz w:val="20"/>
          <w:szCs w:val="20"/>
        </w:rPr>
        <w:t xml:space="preserve"> </w:t>
      </w:r>
      <w:r w:rsidRPr="0075702A">
        <w:rPr>
          <w:rFonts w:ascii="Garamond" w:hAnsi="Garamond"/>
          <w:sz w:val="20"/>
          <w:szCs w:val="20"/>
        </w:rPr>
        <w:t xml:space="preserve">di uscita che il trigger può assumere, dette </w:t>
      </w:r>
      <w:r w:rsidRPr="0075702A">
        <w:rPr>
          <w:rFonts w:ascii="Garamond" w:hAnsi="Garamond"/>
          <w:b/>
          <w:sz w:val="20"/>
          <w:szCs w:val="20"/>
        </w:rPr>
        <w:t>tensioni di saturazione</w:t>
      </w:r>
      <w:r w:rsidRPr="0075702A">
        <w:rPr>
          <w:rFonts w:ascii="Garamond" w:hAnsi="Garamond"/>
          <w:sz w:val="20"/>
          <w:szCs w:val="20"/>
        </w:rPr>
        <w:t xml:space="preserve">, </w:t>
      </w:r>
      <w:r>
        <w:rPr>
          <w:rFonts w:ascii="Garamond" w:hAnsi="Garamond"/>
          <w:sz w:val="20"/>
          <w:szCs w:val="20"/>
        </w:rPr>
        <w:t xml:space="preserve">le quali </w:t>
      </w:r>
      <w:r w:rsidRPr="0075702A">
        <w:rPr>
          <w:rFonts w:ascii="Garamond" w:hAnsi="Garamond"/>
          <w:sz w:val="20"/>
          <w:szCs w:val="20"/>
        </w:rPr>
        <w:t xml:space="preserve">si discostano da quelle di alimentazione </w:t>
      </w:r>
      <w:r w:rsidRPr="008D2E0C">
        <w:rPr>
          <w:rFonts w:ascii="Times New Roman" w:hAnsi="Times New Roman" w:cs="Times New Roman"/>
          <w:sz w:val="20"/>
          <w:szCs w:val="20"/>
        </w:rPr>
        <w:t>±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sz w:val="20"/>
          <w:szCs w:val="20"/>
          <w:vertAlign w:val="subscript"/>
        </w:rPr>
        <w:t>CC</w:t>
      </w:r>
      <w:r w:rsidR="00FC2595" w:rsidRPr="00371324">
        <w:rPr>
          <w:rFonts w:ascii="Garamond" w:hAnsi="Garamond"/>
          <w:sz w:val="20"/>
          <w:szCs w:val="20"/>
          <w:vertAlign w:val="subscript"/>
        </w:rPr>
        <w:t xml:space="preserve"> </w:t>
      </w:r>
      <w:r w:rsidRPr="0075702A">
        <w:rPr>
          <w:rFonts w:ascii="Garamond" w:hAnsi="Garamond"/>
          <w:sz w:val="20"/>
          <w:szCs w:val="20"/>
        </w:rPr>
        <w:t xml:space="preserve">dell’AO di </w:t>
      </w:r>
      <w:r w:rsidRPr="008D2E0C">
        <w:rPr>
          <w:rFonts w:ascii="Times New Roman" w:hAnsi="Times New Roman" w:cs="Times New Roman"/>
          <w:i/>
          <w:iCs/>
          <w:sz w:val="20"/>
          <w:szCs w:val="20"/>
        </w:rPr>
        <w:t>2 V</w:t>
      </w:r>
      <w:r w:rsidRPr="0075702A">
        <w:rPr>
          <w:rFonts w:ascii="Garamond" w:hAnsi="Garamond"/>
          <w:sz w:val="20"/>
          <w:szCs w:val="20"/>
        </w:rPr>
        <w:t xml:space="preserve"> (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sz w:val="20"/>
          <w:szCs w:val="20"/>
          <w:vertAlign w:val="subscript"/>
        </w:rPr>
        <w:t>s</w:t>
      </w:r>
      <w:r w:rsidRPr="008D2E0C">
        <w:rPr>
          <w:rFonts w:ascii="Times New Roman" w:hAnsi="Times New Roman" w:cs="Times New Roman"/>
          <w:sz w:val="20"/>
          <w:szCs w:val="20"/>
        </w:rPr>
        <w:t xml:space="preserve"> = 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sz w:val="20"/>
          <w:szCs w:val="20"/>
          <w:vertAlign w:val="subscript"/>
        </w:rPr>
        <w:t>CC</w:t>
      </w:r>
      <w:r w:rsidR="008D2E0C">
        <w:rPr>
          <w:rFonts w:ascii="Times New Roman" w:hAnsi="Times New Roman" w:cs="Times New Roman"/>
          <w:i/>
          <w:sz w:val="20"/>
          <w:szCs w:val="20"/>
          <w:vertAlign w:val="subscript"/>
        </w:rPr>
        <w:t xml:space="preserve"> </w:t>
      </w:r>
      <w:r w:rsidRPr="008D2E0C">
        <w:rPr>
          <w:rFonts w:ascii="Times New Roman" w:hAnsi="Times New Roman" w:cs="Times New Roman"/>
          <w:sz w:val="20"/>
          <w:szCs w:val="20"/>
        </w:rPr>
        <w:t>-</w:t>
      </w:r>
      <w:r w:rsidR="008D2E0C">
        <w:rPr>
          <w:rFonts w:ascii="Times New Roman" w:hAnsi="Times New Roman" w:cs="Times New Roman"/>
          <w:sz w:val="20"/>
          <w:szCs w:val="20"/>
        </w:rPr>
        <w:t xml:space="preserve"> </w:t>
      </w:r>
      <w:r w:rsidRPr="008D2E0C">
        <w:rPr>
          <w:rFonts w:ascii="Times New Roman" w:hAnsi="Times New Roman" w:cs="Times New Roman"/>
          <w:sz w:val="20"/>
          <w:szCs w:val="20"/>
        </w:rPr>
        <w:t>2; -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="00371324" w:rsidRPr="008D2E0C">
        <w:rPr>
          <w:rFonts w:ascii="Times New Roman" w:hAnsi="Times New Roman" w:cs="Times New Roman"/>
          <w:i/>
          <w:sz w:val="20"/>
          <w:szCs w:val="20"/>
          <w:vertAlign w:val="subscript"/>
        </w:rPr>
        <w:t>s</w:t>
      </w:r>
      <w:r w:rsidRPr="008D2E0C">
        <w:rPr>
          <w:rFonts w:ascii="Times New Roman" w:hAnsi="Times New Roman" w:cs="Times New Roman"/>
          <w:sz w:val="20"/>
          <w:szCs w:val="20"/>
        </w:rPr>
        <w:t xml:space="preserve"> = -</w:t>
      </w:r>
      <w:r w:rsidRPr="008D2E0C">
        <w:rPr>
          <w:rFonts w:ascii="Times New Roman" w:hAnsi="Times New Roman" w:cs="Times New Roman"/>
          <w:i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sz w:val="20"/>
          <w:szCs w:val="20"/>
          <w:vertAlign w:val="subscript"/>
        </w:rPr>
        <w:t>CC</w:t>
      </w:r>
      <w:r w:rsidR="008D2E0C">
        <w:rPr>
          <w:rFonts w:ascii="Times New Roman" w:hAnsi="Times New Roman" w:cs="Times New Roman"/>
          <w:i/>
          <w:sz w:val="20"/>
          <w:szCs w:val="20"/>
          <w:vertAlign w:val="subscript"/>
        </w:rPr>
        <w:t xml:space="preserve"> </w:t>
      </w:r>
      <w:r w:rsidRPr="008D2E0C">
        <w:rPr>
          <w:rFonts w:ascii="Times New Roman" w:hAnsi="Times New Roman" w:cs="Times New Roman"/>
          <w:sz w:val="20"/>
          <w:szCs w:val="20"/>
        </w:rPr>
        <w:t>+</w:t>
      </w:r>
      <w:r w:rsidR="008D2E0C">
        <w:rPr>
          <w:rFonts w:ascii="Times New Roman" w:hAnsi="Times New Roman" w:cs="Times New Roman"/>
          <w:sz w:val="20"/>
          <w:szCs w:val="20"/>
        </w:rPr>
        <w:t xml:space="preserve"> </w:t>
      </w:r>
      <w:r w:rsidRPr="008D2E0C">
        <w:rPr>
          <w:rFonts w:ascii="Times New Roman" w:hAnsi="Times New Roman" w:cs="Times New Roman"/>
          <w:sz w:val="20"/>
          <w:szCs w:val="20"/>
        </w:rPr>
        <w:t>2</w:t>
      </w:r>
      <w:r w:rsidRPr="0075702A">
        <w:rPr>
          <w:rFonts w:ascii="Garamond" w:hAnsi="Garamond"/>
          <w:sz w:val="20"/>
          <w:szCs w:val="20"/>
        </w:rPr>
        <w:t>)</w:t>
      </w:r>
    </w:p>
    <w:p w14:paraId="43B75683" w14:textId="3D3C2727" w:rsidR="00D96194" w:rsidRPr="00A03EFC" w:rsidRDefault="00A318E3" w:rsidP="00D96194">
      <w:pPr>
        <w:pStyle w:val="Nessunaspaziatura"/>
        <w:jc w:val="center"/>
      </w:pPr>
      <w:r>
        <w:rPr>
          <w:noProof/>
          <w:lang w:eastAsia="it-IT"/>
        </w:rPr>
        <w:drawing>
          <wp:inline distT="0" distB="0" distL="0" distR="0" wp14:anchorId="762ECBF1" wp14:editId="7C52DAF4">
            <wp:extent cx="1551110" cy="1274064"/>
            <wp:effectExtent l="19050" t="0" r="0" b="0"/>
            <wp:docPr id="98" name="Immagin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982" cy="1273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7EC424" w14:textId="77777777" w:rsidR="00D96194" w:rsidRPr="00A03EFC" w:rsidRDefault="00D96194" w:rsidP="00D96194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A03EFC">
        <w:rPr>
          <w:rFonts w:ascii="Garamond" w:hAnsi="Garamond"/>
          <w:sz w:val="16"/>
          <w:szCs w:val="16"/>
        </w:rPr>
        <w:t xml:space="preserve">Figura </w:t>
      </w:r>
      <w:r>
        <w:rPr>
          <w:rFonts w:ascii="Garamond" w:hAnsi="Garamond"/>
          <w:sz w:val="16"/>
          <w:szCs w:val="16"/>
        </w:rPr>
        <w:t>2</w:t>
      </w:r>
      <w:r w:rsidRPr="00A03EFC">
        <w:rPr>
          <w:rFonts w:ascii="Garamond" w:hAnsi="Garamond"/>
          <w:sz w:val="16"/>
          <w:szCs w:val="16"/>
        </w:rPr>
        <w:t xml:space="preserve"> </w:t>
      </w:r>
      <w:proofErr w:type="gramStart"/>
      <w:r w:rsidRPr="00A03EFC">
        <w:rPr>
          <w:rFonts w:ascii="Garamond" w:hAnsi="Garamond"/>
          <w:sz w:val="16"/>
          <w:szCs w:val="16"/>
        </w:rPr>
        <w:t xml:space="preserve">-  </w:t>
      </w:r>
      <w:proofErr w:type="spellStart"/>
      <w:r w:rsidRPr="00A03EFC">
        <w:rPr>
          <w:rFonts w:ascii="Garamond" w:hAnsi="Garamond"/>
          <w:sz w:val="16"/>
          <w:szCs w:val="16"/>
        </w:rPr>
        <w:t>Transcaratteristica</w:t>
      </w:r>
      <w:proofErr w:type="spellEnd"/>
      <w:proofErr w:type="gramEnd"/>
      <w:r w:rsidRPr="00A03EFC">
        <w:rPr>
          <w:rFonts w:ascii="Garamond" w:hAnsi="Garamond"/>
          <w:sz w:val="16"/>
          <w:szCs w:val="16"/>
        </w:rPr>
        <w:t xml:space="preserve"> ingresso-uscita del trigger di Schmitt invertente</w:t>
      </w:r>
    </w:p>
    <w:p w14:paraId="79379023" w14:textId="77777777" w:rsidR="00D96194" w:rsidRPr="00A03EFC" w:rsidRDefault="00D96194" w:rsidP="00D96194">
      <w:pPr>
        <w:pStyle w:val="Nessunaspaziatura"/>
        <w:jc w:val="center"/>
        <w:rPr>
          <w:rFonts w:ascii="Garamond" w:hAnsi="Garamond"/>
          <w:sz w:val="16"/>
          <w:szCs w:val="16"/>
        </w:rPr>
      </w:pPr>
    </w:p>
    <w:p w14:paraId="63A180AE" w14:textId="77777777" w:rsidR="00D96194" w:rsidRPr="00A03EFC" w:rsidRDefault="00D96194" w:rsidP="006371CA">
      <w:pPr>
        <w:pStyle w:val="Nessunaspaziatura"/>
        <w:ind w:firstLine="360"/>
        <w:rPr>
          <w:rFonts w:ascii="Garamond" w:hAnsi="Garamond"/>
          <w:noProof/>
          <w:sz w:val="20"/>
          <w:szCs w:val="20"/>
          <w:lang w:eastAsia="it-IT"/>
        </w:rPr>
      </w:pPr>
      <w:r w:rsidRPr="00A03EFC">
        <w:rPr>
          <w:rFonts w:ascii="Garamond" w:hAnsi="Garamond"/>
          <w:noProof/>
          <w:sz w:val="20"/>
          <w:szCs w:val="20"/>
          <w:lang w:eastAsia="it-IT"/>
        </w:rPr>
        <w:t>Si può osservare che l</w:t>
      </w:r>
      <w:r w:rsidRPr="00A03EFC">
        <w:rPr>
          <w:rFonts w:ascii="Garamond" w:hAnsi="Garamond"/>
          <w:sz w:val="20"/>
          <w:szCs w:val="20"/>
        </w:rPr>
        <w:t>a tensione di uscita del trigger:</w:t>
      </w:r>
    </w:p>
    <w:p w14:paraId="45D277B1" w14:textId="6E1CFE2A" w:rsidR="00D96194" w:rsidRPr="00A03EFC" w:rsidRDefault="00D96194" w:rsidP="00D96194">
      <w:pPr>
        <w:numPr>
          <w:ilvl w:val="0"/>
          <w:numId w:val="4"/>
        </w:numPr>
        <w:spacing w:after="0"/>
        <w:jc w:val="both"/>
        <w:rPr>
          <w:rFonts w:ascii="Garamond" w:hAnsi="Garamond"/>
          <w:sz w:val="20"/>
          <w:szCs w:val="20"/>
        </w:rPr>
      </w:pPr>
      <w:r w:rsidRPr="00A03EFC">
        <w:rPr>
          <w:rFonts w:ascii="Garamond" w:hAnsi="Garamond"/>
          <w:sz w:val="20"/>
          <w:szCs w:val="20"/>
        </w:rPr>
        <w:t>rimane costante al valore minimo (</w:t>
      </w:r>
      <w:r w:rsidRPr="006729BE">
        <w:rPr>
          <w:rFonts w:ascii="Garamond" w:hAnsi="Garamond"/>
          <w:i/>
          <w:iCs/>
          <w:sz w:val="20"/>
          <w:szCs w:val="20"/>
        </w:rPr>
        <w:t>-</w:t>
      </w:r>
      <w:r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A03EFC">
        <w:rPr>
          <w:rFonts w:ascii="Garamond" w:hAnsi="Garamond"/>
          <w:sz w:val="20"/>
          <w:szCs w:val="20"/>
        </w:rPr>
        <w:t xml:space="preserve">) finché il segnale di ingresso </w:t>
      </w:r>
      <w:r w:rsidR="00371324"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</w:t>
      </w:r>
      <w:r w:rsidR="00FC2595" w:rsidRPr="006729BE">
        <w:rPr>
          <w:rFonts w:ascii="Garamond" w:hAnsi="Garamond"/>
          <w:i/>
          <w:iCs/>
          <w:sz w:val="20"/>
          <w:szCs w:val="20"/>
          <w:vertAlign w:val="subscript"/>
        </w:rPr>
        <w:t xml:space="preserve"> </w:t>
      </w:r>
      <w:r w:rsidRPr="00A03EFC">
        <w:rPr>
          <w:rFonts w:ascii="Garamond" w:hAnsi="Garamond"/>
          <w:sz w:val="20"/>
          <w:szCs w:val="20"/>
        </w:rPr>
        <w:t>(applicato all’ingresso invertente) è superiore alla soglia inferiore (V</w:t>
      </w:r>
      <w:r w:rsidRPr="00A03EFC">
        <w:rPr>
          <w:rFonts w:ascii="Garamond" w:hAnsi="Garamond"/>
          <w:sz w:val="20"/>
          <w:szCs w:val="20"/>
          <w:vertAlign w:val="subscript"/>
        </w:rPr>
        <w:t>T1</w:t>
      </w:r>
      <w:r w:rsidRPr="00A03EFC">
        <w:rPr>
          <w:rFonts w:ascii="Garamond" w:hAnsi="Garamond"/>
          <w:sz w:val="20"/>
          <w:szCs w:val="20"/>
        </w:rPr>
        <w:t>), commuta</w:t>
      </w:r>
      <w:r w:rsidR="009F42E0">
        <w:rPr>
          <w:rFonts w:ascii="Garamond" w:hAnsi="Garamond"/>
          <w:sz w:val="20"/>
          <w:szCs w:val="20"/>
        </w:rPr>
        <w:t>ndo</w:t>
      </w:r>
      <w:r w:rsidRPr="00A03EFC">
        <w:rPr>
          <w:rFonts w:ascii="Garamond" w:hAnsi="Garamond"/>
          <w:sz w:val="20"/>
          <w:szCs w:val="20"/>
        </w:rPr>
        <w:t xml:space="preserve"> al valore massimo (</w:t>
      </w:r>
      <w:proofErr w:type="gramStart"/>
      <w:r w:rsidR="008D2E0C"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8D2E0C"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A03EFC">
        <w:rPr>
          <w:rFonts w:ascii="Garamond" w:hAnsi="Garamond"/>
          <w:sz w:val="20"/>
          <w:szCs w:val="20"/>
        </w:rPr>
        <w:t>)  quando</w:t>
      </w:r>
      <w:proofErr w:type="gramEnd"/>
      <w:r w:rsidRPr="00A03EFC">
        <w:rPr>
          <w:rFonts w:ascii="Garamond" w:hAnsi="Garamond"/>
          <w:sz w:val="20"/>
          <w:szCs w:val="20"/>
        </w:rPr>
        <w:t xml:space="preserve"> scende sotto di tale soglia;</w:t>
      </w:r>
    </w:p>
    <w:p w14:paraId="36468B08" w14:textId="7D34099D" w:rsidR="00D96194" w:rsidRPr="00A03EFC" w:rsidRDefault="00D96194" w:rsidP="00D96194">
      <w:pPr>
        <w:numPr>
          <w:ilvl w:val="0"/>
          <w:numId w:val="4"/>
        </w:numPr>
        <w:spacing w:after="0"/>
        <w:jc w:val="both"/>
        <w:rPr>
          <w:rFonts w:ascii="Garamond" w:hAnsi="Garamond"/>
          <w:sz w:val="20"/>
          <w:szCs w:val="20"/>
        </w:rPr>
      </w:pPr>
      <w:r w:rsidRPr="00A03EFC">
        <w:rPr>
          <w:rFonts w:ascii="Garamond" w:hAnsi="Garamond"/>
          <w:sz w:val="20"/>
          <w:szCs w:val="20"/>
        </w:rPr>
        <w:t>rimane costante al valore massimo (</w:t>
      </w:r>
      <w:r w:rsidR="008D2E0C"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8D2E0C"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A03EFC">
        <w:rPr>
          <w:rFonts w:ascii="Garamond" w:hAnsi="Garamond"/>
          <w:sz w:val="20"/>
          <w:szCs w:val="20"/>
        </w:rPr>
        <w:t xml:space="preserve">) finché </w:t>
      </w:r>
      <w:r w:rsidR="00371324"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</w:t>
      </w:r>
      <w:r w:rsidRPr="006729BE">
        <w:rPr>
          <w:rFonts w:ascii="Garamond" w:hAnsi="Garamond"/>
          <w:i/>
          <w:iCs/>
          <w:sz w:val="20"/>
          <w:szCs w:val="20"/>
        </w:rPr>
        <w:t xml:space="preserve"> </w:t>
      </w:r>
      <w:r w:rsidRPr="00A03EFC">
        <w:rPr>
          <w:rFonts w:ascii="Garamond" w:hAnsi="Garamond"/>
          <w:sz w:val="20"/>
          <w:szCs w:val="20"/>
        </w:rPr>
        <w:t>è inferiore alla soglia superiore (</w:t>
      </w:r>
      <w:r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T2</w:t>
      </w:r>
      <w:r w:rsidRPr="00A03EFC">
        <w:rPr>
          <w:rFonts w:ascii="Garamond" w:hAnsi="Garamond"/>
          <w:sz w:val="20"/>
          <w:szCs w:val="20"/>
        </w:rPr>
        <w:t>), commutando al valore minimo (</w:t>
      </w:r>
      <w:r w:rsidRPr="006729BE">
        <w:rPr>
          <w:rFonts w:ascii="Garamond" w:hAnsi="Garamond"/>
          <w:i/>
          <w:iCs/>
          <w:sz w:val="20"/>
          <w:szCs w:val="20"/>
        </w:rPr>
        <w:t>-</w:t>
      </w:r>
      <w:r w:rsidR="008D2E0C" w:rsidRPr="008D2E0C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8D2E0C" w:rsidRP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A03EFC">
        <w:rPr>
          <w:rFonts w:ascii="Garamond" w:hAnsi="Garamond"/>
          <w:sz w:val="20"/>
          <w:szCs w:val="20"/>
        </w:rPr>
        <w:t>) quando supera tale soglia.</w:t>
      </w:r>
    </w:p>
    <w:p w14:paraId="4B50818E" w14:textId="26275B0E" w:rsidR="00D96194" w:rsidRPr="00277201" w:rsidRDefault="00D96194" w:rsidP="006371CA">
      <w:pPr>
        <w:pStyle w:val="Nessunaspaziatura"/>
        <w:ind w:left="360"/>
        <w:jc w:val="both"/>
        <w:rPr>
          <w:rFonts w:ascii="Garamond" w:hAnsi="Garamond"/>
          <w:sz w:val="20"/>
          <w:szCs w:val="20"/>
        </w:rPr>
      </w:pPr>
      <w:r w:rsidRPr="00A03EFC">
        <w:rPr>
          <w:rFonts w:ascii="Garamond" w:hAnsi="Garamond"/>
          <w:sz w:val="20"/>
          <w:szCs w:val="20"/>
        </w:rPr>
        <w:t>Nell’ipotesi iniziale che l’uscita del trigger sia a livello alto</w:t>
      </w:r>
      <w:r w:rsidR="00D112F0">
        <w:rPr>
          <w:rFonts w:ascii="Garamond" w:hAnsi="Garamond"/>
          <w:sz w:val="20"/>
          <w:szCs w:val="20"/>
        </w:rPr>
        <w:t xml:space="preserve">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A03EFC">
        <w:rPr>
          <w:rFonts w:ascii="Garamond" w:hAnsi="Garamond"/>
          <w:sz w:val="20"/>
          <w:szCs w:val="20"/>
        </w:rPr>
        <w:t>, il condensatore, supposto scarico, inizia a caricarsi</w:t>
      </w:r>
      <w:r w:rsidR="00FC2595">
        <w:rPr>
          <w:rFonts w:ascii="Garamond" w:hAnsi="Garamond"/>
          <w:sz w:val="20"/>
          <w:szCs w:val="20"/>
        </w:rPr>
        <w:t xml:space="preserve"> </w:t>
      </w:r>
      <w:r w:rsidRPr="00A03EFC">
        <w:rPr>
          <w:rFonts w:ascii="Garamond" w:hAnsi="Garamond"/>
          <w:sz w:val="20"/>
          <w:szCs w:val="20"/>
        </w:rPr>
        <w:t xml:space="preserve">attraverso la resistenza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,</w:t>
      </w:r>
      <w:r w:rsidRPr="00A03EFC">
        <w:rPr>
          <w:rFonts w:ascii="Garamond" w:hAnsi="Garamond"/>
          <w:sz w:val="20"/>
          <w:szCs w:val="20"/>
        </w:rPr>
        <w:t xml:space="preserve"> </w:t>
      </w:r>
      <w:r w:rsidRPr="00277201">
        <w:rPr>
          <w:rFonts w:ascii="Garamond" w:hAnsi="Garamond"/>
          <w:sz w:val="20"/>
          <w:szCs w:val="20"/>
        </w:rPr>
        <w:t xml:space="preserve">tendendo </w:t>
      </w:r>
      <w:r w:rsidR="00D112F0" w:rsidRPr="00277201">
        <w:rPr>
          <w:rFonts w:ascii="Garamond" w:hAnsi="Garamond"/>
          <w:sz w:val="20"/>
          <w:szCs w:val="20"/>
        </w:rPr>
        <w:t>a</w:t>
      </w:r>
      <w:r w:rsidRPr="00277201">
        <w:rPr>
          <w:rFonts w:ascii="Garamond" w:hAnsi="Garamond"/>
          <w:sz w:val="20"/>
          <w:szCs w:val="20"/>
        </w:rPr>
        <w:t xml:space="preserve">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8D2E0C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 xml:space="preserve">. Quando la tensione di carica </w:t>
      </w:r>
      <w:r w:rsidR="00371324"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</w:t>
      </w:r>
      <w:r w:rsidRPr="00277201">
        <w:rPr>
          <w:rFonts w:ascii="Garamond" w:hAnsi="Garamond"/>
          <w:sz w:val="20"/>
          <w:szCs w:val="20"/>
        </w:rPr>
        <w:t xml:space="preserve"> raggiunge la soglia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T2</w:t>
      </w:r>
      <w:r w:rsidRPr="00277201">
        <w:rPr>
          <w:rFonts w:ascii="Garamond" w:hAnsi="Garamond"/>
          <w:sz w:val="20"/>
          <w:szCs w:val="20"/>
        </w:rPr>
        <w:t xml:space="preserve">, l’uscita del trigger commuta al valore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-V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,</w:t>
      </w:r>
      <w:r w:rsidR="00D112F0" w:rsidRPr="00277201">
        <w:rPr>
          <w:rFonts w:ascii="Garamond" w:hAnsi="Garamond"/>
          <w:sz w:val="20"/>
          <w:szCs w:val="20"/>
        </w:rPr>
        <w:t xml:space="preserve"> </w:t>
      </w:r>
      <w:r w:rsidRPr="00277201">
        <w:rPr>
          <w:rFonts w:ascii="Garamond" w:hAnsi="Garamond"/>
          <w:sz w:val="20"/>
          <w:szCs w:val="20"/>
        </w:rPr>
        <w:t xml:space="preserve">interrompendo la carica del condensatore, che pertanto 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inizia</w:t>
      </w:r>
      <w:r w:rsidR="00FC2595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a scaricarsi: quando è completamente 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lastRenderedPageBreak/>
        <w:t>scarico (</w:t>
      </w:r>
      <w:r w:rsidR="00371324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C</w:t>
      </w:r>
      <w:r w:rsidR="008D2E0C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 xml:space="preserve"> </w:t>
      </w:r>
      <w:r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=0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) inizia di nuovo a caricarsi, ma in senso opposto al</w:t>
      </w:r>
      <w:r w:rsidR="00D112F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ciclo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precedente, tendendo </w:t>
      </w:r>
      <w:r w:rsidR="00271E62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a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-V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  <w:vertAlign w:val="subscript"/>
        </w:rPr>
        <w:t xml:space="preserve"> </w:t>
      </w:r>
      <w:r w:rsidRPr="00277201">
        <w:rPr>
          <w:rFonts w:ascii="Garamond" w:hAnsi="Garamond"/>
          <w:sz w:val="20"/>
          <w:szCs w:val="20"/>
        </w:rPr>
        <w:t>(figura 3)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.</w:t>
      </w:r>
    </w:p>
    <w:p w14:paraId="6A8701A5" w14:textId="77777777" w:rsidR="00D96194" w:rsidRPr="00277201" w:rsidRDefault="00A318E3" w:rsidP="00D96194">
      <w:pPr>
        <w:pStyle w:val="Nessunaspaziatura"/>
        <w:jc w:val="center"/>
        <w:rPr>
          <w:lang w:eastAsia="it-IT"/>
        </w:rPr>
      </w:pPr>
      <w:r w:rsidRPr="00277201">
        <w:rPr>
          <w:noProof/>
          <w:lang w:eastAsia="it-IT"/>
        </w:rPr>
        <w:drawing>
          <wp:inline distT="0" distB="0" distL="0" distR="0" wp14:anchorId="11A6ACF8" wp14:editId="42464FFB">
            <wp:extent cx="2390547" cy="1389888"/>
            <wp:effectExtent l="19050" t="0" r="0" b="0"/>
            <wp:docPr id="17" name="Immagin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671" cy="139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5707B5" w14:textId="77777777" w:rsidR="00D96194" w:rsidRPr="00277201" w:rsidRDefault="00D96194" w:rsidP="00D96194">
      <w:pPr>
        <w:pStyle w:val="Nessunaspaziatura"/>
        <w:jc w:val="center"/>
        <w:rPr>
          <w:rFonts w:ascii="Garamond" w:hAnsi="Garamond"/>
          <w:sz w:val="16"/>
          <w:szCs w:val="16"/>
          <w:lang w:eastAsia="it-IT"/>
        </w:rPr>
      </w:pPr>
      <w:r w:rsidRPr="00277201">
        <w:rPr>
          <w:rFonts w:ascii="Garamond" w:hAnsi="Garamond"/>
          <w:sz w:val="16"/>
          <w:szCs w:val="16"/>
          <w:lang w:eastAsia="it-IT"/>
        </w:rPr>
        <w:t>Figura 3 – Carica e scarica del condensatore C attraverso la resistenza R</w:t>
      </w:r>
      <w:r w:rsidR="00C332E3">
        <w:rPr>
          <w:rFonts w:ascii="Garamond" w:hAnsi="Garamond"/>
          <w:sz w:val="16"/>
          <w:szCs w:val="16"/>
          <w:lang w:eastAsia="it-IT"/>
        </w:rPr>
        <w:t>.</w:t>
      </w:r>
      <w:r w:rsidRPr="00277201">
        <w:rPr>
          <w:rFonts w:ascii="Garamond" w:hAnsi="Garamond"/>
          <w:sz w:val="16"/>
          <w:szCs w:val="16"/>
          <w:lang w:eastAsia="it-IT"/>
        </w:rPr>
        <w:t xml:space="preserve"> </w:t>
      </w:r>
    </w:p>
    <w:p w14:paraId="1DCF92C2" w14:textId="77777777" w:rsidR="00D96194" w:rsidRPr="00277201" w:rsidRDefault="00D96194" w:rsidP="00D96194">
      <w:pPr>
        <w:pStyle w:val="Nessunaspaziatura"/>
        <w:rPr>
          <w:rFonts w:ascii="Garamond" w:hAnsi="Garamond"/>
          <w:sz w:val="20"/>
          <w:szCs w:val="20"/>
          <w:lang w:eastAsia="it-IT"/>
        </w:rPr>
      </w:pPr>
    </w:p>
    <w:p w14:paraId="631B4AE9" w14:textId="77777777" w:rsidR="006729BE" w:rsidRDefault="00D112F0" w:rsidP="00FC2595">
      <w:pPr>
        <w:pStyle w:val="Nessunaspaziatura"/>
        <w:jc w:val="both"/>
        <w:rPr>
          <w:rFonts w:ascii="Garamond" w:eastAsia="Calibri" w:hAnsi="Garamond" w:cs="Times New Roman"/>
          <w:sz w:val="20"/>
          <w:szCs w:val="20"/>
        </w:rPr>
      </w:pPr>
      <w:r w:rsidRPr="00277201">
        <w:rPr>
          <w:rFonts w:ascii="Garamond" w:hAnsi="Garamond"/>
          <w:sz w:val="20"/>
          <w:szCs w:val="20"/>
          <w:lang w:eastAsia="it-IT"/>
        </w:rPr>
        <w:t>Quando</w:t>
      </w:r>
      <w:r w:rsidR="00D96194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proofErr w:type="spellStart"/>
      <w:r w:rsidR="00C332E3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c</w:t>
      </w:r>
      <w:proofErr w:type="spellEnd"/>
      <w:r w:rsidR="00FC2595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="00D96194" w:rsidRPr="00277201">
        <w:rPr>
          <w:rFonts w:ascii="Garamond" w:hAnsi="Garamond"/>
          <w:sz w:val="20"/>
          <w:szCs w:val="20"/>
          <w:lang w:eastAsia="it-IT"/>
        </w:rPr>
        <w:t xml:space="preserve">raggiunge la soglia 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T1</w:t>
      </w:r>
      <w:r w:rsidR="00D96194" w:rsidRPr="00277201">
        <w:rPr>
          <w:rFonts w:ascii="Garamond" w:hAnsi="Garamond"/>
          <w:sz w:val="20"/>
          <w:szCs w:val="20"/>
          <w:lang w:eastAsia="it-IT"/>
        </w:rPr>
        <w:t>, l’</w:t>
      </w:r>
      <w:r w:rsidR="00D96194" w:rsidRPr="00277201">
        <w:rPr>
          <w:rFonts w:ascii="Garamond" w:hAnsi="Garamond"/>
          <w:sz w:val="20"/>
          <w:szCs w:val="20"/>
        </w:rPr>
        <w:t xml:space="preserve">uscita del trigger commuta al valore 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 xml:space="preserve">s </w:t>
      </w:r>
      <w:r w:rsidR="00D96194" w:rsidRPr="00277201">
        <w:rPr>
          <w:rFonts w:ascii="Garamond" w:hAnsi="Garamond"/>
          <w:sz w:val="20"/>
          <w:szCs w:val="20"/>
        </w:rPr>
        <w:t>interrompendo la carica del condensatore</w:t>
      </w:r>
      <w:r w:rsidRPr="00277201">
        <w:rPr>
          <w:rFonts w:ascii="Garamond" w:hAnsi="Garamond"/>
          <w:sz w:val="20"/>
          <w:szCs w:val="20"/>
        </w:rPr>
        <w:t>,</w:t>
      </w:r>
      <w:r w:rsidR="00D96194" w:rsidRPr="00277201">
        <w:rPr>
          <w:rFonts w:ascii="Garamond" w:hAnsi="Garamond"/>
          <w:sz w:val="20"/>
          <w:szCs w:val="20"/>
        </w:rPr>
        <w:t xml:space="preserve"> che inizia </w:t>
      </w:r>
      <w:r w:rsidR="00D96194" w:rsidRPr="00277201">
        <w:rPr>
          <w:rFonts w:ascii="Garamond" w:hAnsi="Garamond"/>
          <w:sz w:val="20"/>
          <w:szCs w:val="20"/>
          <w:lang w:eastAsia="it-IT"/>
        </w:rPr>
        <w:t>di nuovo a scaricarsi senza raggiun</w:t>
      </w:r>
      <w:r w:rsidRPr="00277201">
        <w:rPr>
          <w:rFonts w:ascii="Garamond" w:hAnsi="Garamond"/>
          <w:sz w:val="20"/>
          <w:szCs w:val="20"/>
          <w:lang w:eastAsia="it-IT"/>
        </w:rPr>
        <w:t>gere</w:t>
      </w:r>
      <w:r w:rsidR="00D96194" w:rsidRPr="00277201">
        <w:rPr>
          <w:rFonts w:ascii="Garamond" w:hAnsi="Garamond"/>
          <w:sz w:val="20"/>
          <w:szCs w:val="20"/>
          <w:lang w:eastAsia="it-IT"/>
        </w:rPr>
        <w:t xml:space="preserve"> la tensione 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–V</w:t>
      </w:r>
      <w:r w:rsidR="00D96194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s</w:t>
      </w:r>
      <w:r w:rsidR="00D96194" w:rsidRPr="00277201">
        <w:rPr>
          <w:rFonts w:ascii="Garamond" w:hAnsi="Garamond"/>
          <w:sz w:val="20"/>
          <w:szCs w:val="20"/>
          <w:lang w:eastAsia="it-IT"/>
        </w:rPr>
        <w:t xml:space="preserve">: il </w:t>
      </w:r>
      <w:r w:rsidR="00D96194" w:rsidRPr="00277201">
        <w:rPr>
          <w:rFonts w:ascii="Garamond" w:eastAsia="Calibri" w:hAnsi="Garamond" w:cs="Times New Roman"/>
          <w:sz w:val="20"/>
          <w:szCs w:val="20"/>
        </w:rPr>
        <w:t xml:space="preserve">processo si ripete ciclicamente </w:t>
      </w:r>
      <w:r w:rsidR="00D96194" w:rsidRPr="00277201">
        <w:rPr>
          <w:rFonts w:ascii="Garamond" w:hAnsi="Garamond"/>
          <w:sz w:val="20"/>
          <w:szCs w:val="20"/>
        </w:rPr>
        <w:t xml:space="preserve">instaurando il </w:t>
      </w:r>
      <w:r w:rsidR="00D96194" w:rsidRPr="00277201">
        <w:rPr>
          <w:rFonts w:ascii="Garamond" w:eastAsia="Calibri" w:hAnsi="Garamond" w:cs="Times New Roman"/>
          <w:sz w:val="20"/>
          <w:szCs w:val="20"/>
        </w:rPr>
        <w:t xml:space="preserve">regime di </w:t>
      </w:r>
      <w:r w:rsidR="00D96194" w:rsidRPr="00277201">
        <w:rPr>
          <w:rFonts w:ascii="Garamond" w:hAnsi="Garamond"/>
          <w:sz w:val="20"/>
          <w:szCs w:val="20"/>
        </w:rPr>
        <w:t xml:space="preserve">oscillazioni mostrato </w:t>
      </w:r>
      <w:r w:rsidR="00C332E3">
        <w:rPr>
          <w:rFonts w:ascii="Garamond" w:hAnsi="Garamond"/>
          <w:sz w:val="20"/>
          <w:szCs w:val="20"/>
        </w:rPr>
        <w:t xml:space="preserve">nella </w:t>
      </w:r>
      <w:r w:rsidR="00D96194" w:rsidRPr="00277201">
        <w:rPr>
          <w:rFonts w:ascii="Garamond" w:hAnsi="Garamond"/>
          <w:sz w:val="20"/>
          <w:szCs w:val="20"/>
        </w:rPr>
        <w:t>figura 4</w:t>
      </w:r>
      <w:r w:rsidR="00D96194" w:rsidRPr="00277201">
        <w:rPr>
          <w:rFonts w:ascii="Garamond" w:eastAsia="Calibri" w:hAnsi="Garamond" w:cs="Times New Roman"/>
          <w:sz w:val="20"/>
          <w:szCs w:val="20"/>
        </w:rPr>
        <w:t>.</w:t>
      </w:r>
      <w:r w:rsidRPr="00277201">
        <w:rPr>
          <w:rFonts w:ascii="Garamond" w:eastAsia="Calibri" w:hAnsi="Garamond" w:cs="Times New Roman"/>
          <w:sz w:val="20"/>
          <w:szCs w:val="20"/>
        </w:rPr>
        <w:t xml:space="preserve"> </w:t>
      </w:r>
    </w:p>
    <w:p w14:paraId="3F3DD473" w14:textId="4CBF548C" w:rsidR="00D96194" w:rsidRPr="00277201" w:rsidRDefault="00D96194" w:rsidP="00FC2595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Ne consegue che la tensione </w:t>
      </w:r>
      <w:r w:rsidR="00C332E3"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C</w:t>
      </w:r>
      <w:r w:rsidR="00FC2595" w:rsidRPr="00277201">
        <w:rPr>
          <w:rFonts w:ascii="Garamond" w:hAnsi="Garamond"/>
          <w:sz w:val="20"/>
          <w:szCs w:val="20"/>
          <w:vertAlign w:val="subscript"/>
        </w:rPr>
        <w:t xml:space="preserve"> </w:t>
      </w:r>
      <w:r w:rsidRPr="00277201">
        <w:rPr>
          <w:rFonts w:ascii="Garamond" w:hAnsi="Garamond"/>
          <w:sz w:val="20"/>
          <w:szCs w:val="20"/>
        </w:rPr>
        <w:t xml:space="preserve">sul condensatore oscilla fra i valori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T1</w:t>
      </w:r>
      <w:r w:rsidRPr="00277201">
        <w:rPr>
          <w:rFonts w:ascii="Garamond" w:hAnsi="Garamond"/>
          <w:sz w:val="20"/>
          <w:szCs w:val="20"/>
        </w:rPr>
        <w:t xml:space="preserve"> e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T2</w:t>
      </w:r>
      <w:r w:rsidRPr="00277201">
        <w:rPr>
          <w:rFonts w:ascii="Garamond" w:hAnsi="Garamond"/>
          <w:sz w:val="20"/>
          <w:szCs w:val="20"/>
        </w:rPr>
        <w:t xml:space="preserve">, e quella di uscita </w:t>
      </w:r>
      <w:r w:rsidR="00C332E3"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u</w:t>
      </w:r>
      <w:r w:rsidRPr="00277201">
        <w:rPr>
          <w:rFonts w:ascii="Garamond" w:hAnsi="Garamond"/>
          <w:sz w:val="20"/>
          <w:szCs w:val="20"/>
          <w:vertAlign w:val="subscript"/>
        </w:rPr>
        <w:t xml:space="preserve"> </w:t>
      </w:r>
      <w:r w:rsidRPr="00277201">
        <w:rPr>
          <w:rFonts w:ascii="Garamond" w:hAnsi="Garamond"/>
          <w:sz w:val="20"/>
          <w:szCs w:val="20"/>
        </w:rPr>
        <w:t xml:space="preserve">tra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 xml:space="preserve"> e -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6729BE">
        <w:rPr>
          <w:rFonts w:ascii="Times New Roman" w:hAnsi="Times New Roman" w:cs="Times New Roman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realizzando così un generatore di onda quadra.</w:t>
      </w:r>
    </w:p>
    <w:p w14:paraId="420C0D8E" w14:textId="77777777" w:rsidR="00376043" w:rsidRPr="00277201" w:rsidRDefault="00376043" w:rsidP="00376043">
      <w:pPr>
        <w:pStyle w:val="Nessunaspaziatura"/>
        <w:ind w:left="315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1E771844" wp14:editId="057F2595">
            <wp:extent cx="2413130" cy="2952221"/>
            <wp:effectExtent l="0" t="0" r="0" b="0"/>
            <wp:docPr id="96" name="Immagin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620" cy="2957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70C8E4" w14:textId="77777777" w:rsidR="00D96194" w:rsidRPr="00277201" w:rsidRDefault="00D96194" w:rsidP="00D96194">
      <w:pPr>
        <w:pStyle w:val="Nessunaspaziatura"/>
        <w:jc w:val="center"/>
        <w:rPr>
          <w:rFonts w:ascii="Garamond" w:hAnsi="Garamond"/>
          <w:sz w:val="16"/>
          <w:szCs w:val="16"/>
          <w:lang w:eastAsia="it-IT"/>
        </w:rPr>
      </w:pPr>
      <w:r w:rsidRPr="00277201">
        <w:rPr>
          <w:rFonts w:ascii="Garamond" w:hAnsi="Garamond"/>
          <w:sz w:val="16"/>
          <w:szCs w:val="16"/>
          <w:lang w:eastAsia="it-IT"/>
        </w:rPr>
        <w:lastRenderedPageBreak/>
        <w:t xml:space="preserve">Figura 4 – Forme d’onda del generatore d'onda quadra </w:t>
      </w:r>
    </w:p>
    <w:p w14:paraId="78D7B787" w14:textId="77777777" w:rsidR="00D96194" w:rsidRPr="00277201" w:rsidRDefault="00D96194" w:rsidP="00D96194">
      <w:pPr>
        <w:pStyle w:val="Nessunaspaziatura"/>
        <w:jc w:val="both"/>
        <w:rPr>
          <w:rFonts w:ascii="Garamond" w:hAnsi="Garamond"/>
          <w:sz w:val="20"/>
          <w:szCs w:val="20"/>
        </w:rPr>
      </w:pPr>
    </w:p>
    <w:p w14:paraId="06A8BB0B" w14:textId="77777777" w:rsidR="00D96194" w:rsidRPr="00277201" w:rsidRDefault="00D96194" w:rsidP="006371CA">
      <w:pPr>
        <w:pStyle w:val="Nessunaspaziatura"/>
        <w:ind w:left="270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Si può osservare che a regime il punto di funzionamento del trigger rimane confinato nella maglia di isteresi</w:t>
      </w:r>
      <w:r w:rsidR="000009A4" w:rsidRPr="00277201">
        <w:rPr>
          <w:rFonts w:ascii="Garamond" w:hAnsi="Garamond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</w:t>
      </w:r>
      <w:r w:rsidR="000009A4" w:rsidRPr="00277201">
        <w:rPr>
          <w:rFonts w:ascii="Garamond" w:hAnsi="Garamond"/>
          <w:sz w:val="20"/>
          <w:szCs w:val="20"/>
        </w:rPr>
        <w:t>percorrendola con le seguenti modalità</w:t>
      </w:r>
      <w:r w:rsidRPr="00277201">
        <w:rPr>
          <w:rFonts w:ascii="Garamond" w:hAnsi="Garamond"/>
          <w:sz w:val="20"/>
          <w:szCs w:val="20"/>
        </w:rPr>
        <w:t>:</w:t>
      </w:r>
    </w:p>
    <w:p w14:paraId="121C585C" w14:textId="77777777" w:rsidR="00D96194" w:rsidRPr="00277201" w:rsidRDefault="00D96194" w:rsidP="00D96194">
      <w:pPr>
        <w:pStyle w:val="Nessunaspaziatura"/>
        <w:numPr>
          <w:ilvl w:val="0"/>
          <w:numId w:val="4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lentamente, nei tratti orizzontali, a causa della reazione negativa d</w:t>
      </w:r>
      <w:r w:rsidR="00271E62" w:rsidRPr="00277201">
        <w:rPr>
          <w:rFonts w:ascii="Garamond" w:hAnsi="Garamond"/>
          <w:sz w:val="20"/>
          <w:szCs w:val="20"/>
        </w:rPr>
        <w:t>e</w:t>
      </w:r>
      <w:r w:rsidRPr="00277201">
        <w:rPr>
          <w:rFonts w:ascii="Garamond" w:hAnsi="Garamond"/>
          <w:sz w:val="20"/>
          <w:szCs w:val="20"/>
        </w:rPr>
        <w:t xml:space="preserve">l blocco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RC</w:t>
      </w:r>
      <w:r w:rsidRPr="00277201">
        <w:rPr>
          <w:rFonts w:ascii="Garamond" w:hAnsi="Garamond"/>
          <w:sz w:val="20"/>
          <w:szCs w:val="20"/>
        </w:rPr>
        <w:t>;</w:t>
      </w:r>
    </w:p>
    <w:p w14:paraId="64768036" w14:textId="77777777" w:rsidR="00D96194" w:rsidRPr="00277201" w:rsidRDefault="00D96194" w:rsidP="00D96194">
      <w:pPr>
        <w:pStyle w:val="Nessunaspaziatura"/>
        <w:numPr>
          <w:ilvl w:val="0"/>
          <w:numId w:val="4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velocemente, nei tratti verticali, a causa della reazione positiva interna al trigger.</w:t>
      </w:r>
    </w:p>
    <w:p w14:paraId="312179B3" w14:textId="77777777" w:rsidR="00D96194" w:rsidRPr="00277201" w:rsidRDefault="00D96194" w:rsidP="00D8085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</w:p>
    <w:p w14:paraId="6C4698F3" w14:textId="77777777" w:rsidR="00D80853" w:rsidRPr="00277201" w:rsidRDefault="0014496F" w:rsidP="006371CA">
      <w:pPr>
        <w:pStyle w:val="Nessunaspaziatura"/>
        <w:numPr>
          <w:ilvl w:val="0"/>
          <w:numId w:val="9"/>
        </w:numPr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Con riferimento alla figura 1, p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er ottener</w:t>
      </w:r>
      <w:r w:rsidR="006371C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e un’ampiezza dell’onda quadra 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V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s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pari a 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1</w:t>
      </w:r>
      <w:r w:rsidR="00C52664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0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V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occorre </w:t>
      </w:r>
      <w:r w:rsidR="000009A4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utilizzare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un amplificatore operazione </w:t>
      </w:r>
      <w:r w:rsidR="000009A4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avente un'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alimentazione 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V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CC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= 12 V</w:t>
      </w:r>
      <w:r w:rsidR="006371C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;</w:t>
      </w:r>
      <w:r w:rsidR="001A0460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in tal caso infatti si ha: 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V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s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= V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CC</w:t>
      </w:r>
      <w:r w:rsidR="001A0460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– 2 = 12 – 2 = 10 V</w:t>
      </w:r>
      <w:r w:rsidR="006F074A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.</w:t>
      </w:r>
    </w:p>
    <w:p w14:paraId="6B6682B5" w14:textId="77777777" w:rsidR="00D80853" w:rsidRPr="00277201" w:rsidRDefault="00B03282" w:rsidP="006371CA">
      <w:pPr>
        <w:pStyle w:val="Nessunaspaziatura"/>
        <w:ind w:firstLine="360"/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Essendo il duty </w:t>
      </w:r>
      <w:proofErr w:type="spellStart"/>
      <w:r w:rsidRPr="00277201">
        <w:rPr>
          <w:rFonts w:ascii="Garamond" w:hAnsi="Garamond" w:cs="Times New Roman"/>
          <w:color w:val="000000"/>
          <w:sz w:val="20"/>
          <w:szCs w:val="20"/>
        </w:rPr>
        <w:t>cycle</w:t>
      </w:r>
      <w:proofErr w:type="spellEnd"/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pari al 50%, la frequenza di oscillazione </w:t>
      </w:r>
      <w:r w:rsidR="000009A4" w:rsidRPr="00277201">
        <w:rPr>
          <w:rFonts w:ascii="Garamond" w:hAnsi="Garamond" w:cs="Times New Roman"/>
          <w:color w:val="000000"/>
          <w:sz w:val="20"/>
          <w:szCs w:val="20"/>
        </w:rPr>
        <w:t>risulta</w:t>
      </w:r>
      <w:r w:rsidRPr="00277201">
        <w:rPr>
          <w:rFonts w:ascii="Garamond" w:hAnsi="Garamond" w:cs="Times New Roman"/>
          <w:color w:val="000000"/>
          <w:sz w:val="20"/>
          <w:szCs w:val="20"/>
        </w:rPr>
        <w:t>:</w:t>
      </w:r>
    </w:p>
    <w:p w14:paraId="56B15143" w14:textId="77777777" w:rsidR="005A6B12" w:rsidRPr="00277201" w:rsidRDefault="00B03282" w:rsidP="00B03282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position w:val="-66"/>
          <w:sz w:val="20"/>
          <w:szCs w:val="20"/>
        </w:rPr>
        <w:object w:dxaOrig="2299" w:dyaOrig="1040" w14:anchorId="1CB4F180">
          <v:shape id="_x0000_i1027" type="#_x0000_t75" style="width:94.2pt;height:43.8pt" o:ole="">
            <v:imagedata r:id="rId16" o:title=""/>
          </v:shape>
          <o:OLEObject Type="Embed" ProgID="Equation.3" ShapeID="_x0000_i1027" DrawAspect="Content" ObjectID="_1738052537" r:id="rId17"/>
        </w:object>
      </w:r>
      <w:r w:rsidR="000009A4" w:rsidRPr="00277201">
        <w:rPr>
          <w:rFonts w:ascii="Garamond" w:hAnsi="Garamond"/>
          <w:position w:val="-66"/>
          <w:sz w:val="20"/>
          <w:szCs w:val="20"/>
        </w:rPr>
        <w:t xml:space="preserve"> </w:t>
      </w:r>
    </w:p>
    <w:p w14:paraId="6B876CC0" w14:textId="77777777" w:rsidR="006371CA" w:rsidRPr="00277201" w:rsidRDefault="00C52664" w:rsidP="006371CA">
      <w:pPr>
        <w:pStyle w:val="Nessunaspaziatura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con </w:t>
      </w:r>
      <w:r w:rsidRPr="006729BE">
        <w:rPr>
          <w:rFonts w:ascii="Symbol" w:hAnsi="Symbol"/>
          <w:i/>
          <w:iCs/>
          <w:sz w:val="20"/>
          <w:szCs w:val="20"/>
        </w:rPr>
        <w:t></w:t>
      </w:r>
      <w:r w:rsidRPr="00277201">
        <w:rPr>
          <w:rFonts w:ascii="Garamond" w:hAnsi="Garamond"/>
          <w:sz w:val="20"/>
          <w:szCs w:val="20"/>
        </w:rPr>
        <w:t xml:space="preserve">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= RC</w:t>
      </w:r>
      <w:r w:rsidR="006371CA" w:rsidRPr="00277201">
        <w:rPr>
          <w:rFonts w:ascii="Garamond" w:hAnsi="Garamond"/>
          <w:sz w:val="20"/>
          <w:szCs w:val="20"/>
        </w:rPr>
        <w:t>.</w:t>
      </w:r>
    </w:p>
    <w:p w14:paraId="4563F3CA" w14:textId="45C61DD6" w:rsidR="00C52664" w:rsidRPr="00277201" w:rsidRDefault="00C52664" w:rsidP="00FC2595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Ipotizzando un’isteresi del trigger </w:t>
      </w:r>
      <w:r w:rsidRPr="006729BE">
        <w:rPr>
          <w:rFonts w:ascii="Symbol" w:hAnsi="Symbol" w:cs="Times New Roman"/>
          <w:i/>
          <w:iCs/>
          <w:sz w:val="20"/>
          <w:szCs w:val="20"/>
          <w:lang w:eastAsia="it-IT"/>
        </w:rPr>
        <w:t></w:t>
      </w:r>
      <w:r w:rsidR="000009A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="000009A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=</w:t>
      </w:r>
      <w:r w:rsid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="000009A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3</w:t>
      </w:r>
      <w:r w:rsid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="000009A4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="000009A4" w:rsidRPr="00277201">
        <w:rPr>
          <w:rFonts w:ascii="Garamond" w:hAnsi="Garamond"/>
          <w:sz w:val="20"/>
          <w:szCs w:val="20"/>
          <w:lang w:eastAsia="it-IT"/>
        </w:rPr>
        <w:t xml:space="preserve"> ed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essendo la sua</w:t>
      </w:r>
      <w:r w:rsidR="006371CA" w:rsidRPr="00277201">
        <w:rPr>
          <w:rFonts w:ascii="Garamond" w:hAnsi="Garamond"/>
          <w:sz w:val="20"/>
          <w:szCs w:val="20"/>
          <w:lang w:eastAsia="it-IT"/>
        </w:rPr>
        <w:t xml:space="preserve">           </w:t>
      </w:r>
      <w:proofErr w:type="spellStart"/>
      <w:r w:rsidR="006371CA" w:rsidRPr="00277201">
        <w:rPr>
          <w:rFonts w:ascii="Garamond" w:hAnsi="Garamond"/>
          <w:sz w:val="20"/>
          <w:szCs w:val="20"/>
          <w:lang w:eastAsia="it-IT"/>
        </w:rPr>
        <w:t>t</w:t>
      </w:r>
      <w:r w:rsidRPr="00277201">
        <w:rPr>
          <w:rFonts w:ascii="Garamond" w:hAnsi="Garamond"/>
          <w:sz w:val="20"/>
          <w:szCs w:val="20"/>
          <w:lang w:eastAsia="it-IT"/>
        </w:rPr>
        <w:t>ranscaratteristica</w:t>
      </w:r>
      <w:proofErr w:type="spellEnd"/>
      <w:r w:rsidRPr="00277201">
        <w:rPr>
          <w:rFonts w:ascii="Garamond" w:hAnsi="Garamond"/>
          <w:sz w:val="20"/>
          <w:szCs w:val="20"/>
          <w:lang w:eastAsia="it-IT"/>
        </w:rPr>
        <w:t xml:space="preserve"> simmetrica rispetto all’asse v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>u</w:t>
      </w:r>
      <w:r w:rsidR="00EF1E52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(figura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 2</w:t>
      </w:r>
      <w:r w:rsidRPr="00277201">
        <w:rPr>
          <w:rFonts w:ascii="Garamond" w:hAnsi="Garamond"/>
          <w:sz w:val="20"/>
          <w:szCs w:val="20"/>
          <w:lang w:eastAsia="it-IT"/>
        </w:rPr>
        <w:t>), si ha:</w:t>
      </w:r>
    </w:p>
    <w:p w14:paraId="268C77E8" w14:textId="77777777" w:rsidR="00C52664" w:rsidRPr="00277201" w:rsidRDefault="00C52664" w:rsidP="00C52664">
      <w:pPr>
        <w:pStyle w:val="Nessunaspaziatura"/>
        <w:jc w:val="center"/>
        <w:rPr>
          <w:rFonts w:ascii="Garamond" w:hAnsi="Garamond" w:cs="Arial"/>
          <w:sz w:val="20"/>
          <w:szCs w:val="20"/>
        </w:rPr>
      </w:pPr>
      <w:r w:rsidRPr="00277201">
        <w:rPr>
          <w:position w:val="-10"/>
        </w:rPr>
        <w:object w:dxaOrig="999" w:dyaOrig="340" w14:anchorId="64A17DA9">
          <v:shape id="_x0000_i1028" type="#_x0000_t75" style="width:42pt;height:13.2pt" o:ole="">
            <v:imagedata r:id="rId18" o:title=""/>
          </v:shape>
          <o:OLEObject Type="Embed" ProgID="Equation.3" ShapeID="_x0000_i1028" DrawAspect="Content" ObjectID="_1738052538" r:id="rId19"/>
        </w:object>
      </w:r>
      <w:r w:rsidR="0014496F" w:rsidRPr="00277201">
        <w:rPr>
          <w:rFonts w:ascii="Garamond" w:hAnsi="Garamond" w:cs="Arial"/>
          <w:sz w:val="20"/>
          <w:szCs w:val="20"/>
        </w:rPr>
        <w:t xml:space="preserve">V          </w:t>
      </w:r>
      <w:r w:rsidRPr="00277201">
        <w:rPr>
          <w:position w:val="-10"/>
        </w:rPr>
        <w:object w:dxaOrig="859" w:dyaOrig="340" w14:anchorId="225EA525">
          <v:shape id="_x0000_i1029" type="#_x0000_t75" style="width:36pt;height:13.2pt" o:ole="">
            <v:imagedata r:id="rId20" o:title=""/>
          </v:shape>
          <o:OLEObject Type="Embed" ProgID="Equation.3" ShapeID="_x0000_i1029" DrawAspect="Content" ObjectID="_1738052539" r:id="rId21"/>
        </w:object>
      </w:r>
      <w:proofErr w:type="spellStart"/>
      <w:r w:rsidRPr="00277201">
        <w:rPr>
          <w:rFonts w:ascii="Garamond" w:hAnsi="Garamond" w:cs="Arial"/>
          <w:sz w:val="20"/>
          <w:szCs w:val="20"/>
        </w:rPr>
        <w:t>V</w:t>
      </w:r>
      <w:proofErr w:type="spellEnd"/>
    </w:p>
    <w:p w14:paraId="75E0CBDB" w14:textId="77777777" w:rsidR="000B210A" w:rsidRPr="00277201" w:rsidRDefault="000B210A" w:rsidP="000B210A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Inoltre, considerando che l’ampiezza dell’onda quadra generata in uscita coincide con la tensione di saturazione V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>s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dell’operazionale (V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>s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= 1</w:t>
      </w:r>
      <w:r w:rsidR="009E25D8" w:rsidRPr="00277201">
        <w:rPr>
          <w:rFonts w:ascii="Garamond" w:hAnsi="Garamond"/>
          <w:sz w:val="20"/>
          <w:szCs w:val="20"/>
          <w:lang w:eastAsia="it-IT"/>
        </w:rPr>
        <w:t>0</w:t>
      </w:r>
      <w:r w:rsidR="007239F9" w:rsidRPr="00277201">
        <w:rPr>
          <w:rFonts w:ascii="Garamond" w:hAnsi="Garamond"/>
          <w:sz w:val="20"/>
          <w:szCs w:val="20"/>
          <w:lang w:eastAsia="it-IT"/>
        </w:rPr>
        <w:t xml:space="preserve"> V)</w:t>
      </w:r>
      <w:r w:rsidRPr="00277201">
        <w:rPr>
          <w:rFonts w:ascii="Symbol" w:hAnsi="Symbol"/>
          <w:sz w:val="20"/>
          <w:szCs w:val="20"/>
          <w:lang w:eastAsia="it-IT"/>
        </w:rPr>
        <w:t></w:t>
      </w:r>
      <w:r w:rsidRPr="00277201">
        <w:rPr>
          <w:rFonts w:ascii="Symbol" w:hAnsi="Symbol"/>
          <w:sz w:val="20"/>
          <w:szCs w:val="20"/>
          <w:lang w:eastAsia="it-IT"/>
        </w:rPr>
        <w:t></w:t>
      </w:r>
      <w:r w:rsidRPr="00277201">
        <w:rPr>
          <w:rFonts w:ascii="Garamond" w:hAnsi="Garamond"/>
          <w:sz w:val="20"/>
          <w:szCs w:val="20"/>
          <w:lang w:eastAsia="it-IT"/>
        </w:rPr>
        <w:t xml:space="preserve">si </w:t>
      </w:r>
      <w:r w:rsidR="009E25D8" w:rsidRPr="00277201">
        <w:rPr>
          <w:rFonts w:ascii="Garamond" w:hAnsi="Garamond"/>
          <w:sz w:val="20"/>
          <w:szCs w:val="20"/>
          <w:lang w:eastAsia="it-IT"/>
        </w:rPr>
        <w:t>ottiene</w:t>
      </w:r>
      <w:r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4BF982D3" w14:textId="77777777" w:rsidR="007239F9" w:rsidRPr="00277201" w:rsidRDefault="007239F9" w:rsidP="007239F9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23F253BC" wp14:editId="22831E3A">
            <wp:extent cx="2149221" cy="445214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695" cy="45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CB2A4" w14:textId="77777777" w:rsidR="007239F9" w:rsidRPr="00277201" w:rsidRDefault="0014496F" w:rsidP="000B210A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Imponendo</w:t>
      </w:r>
      <w:r w:rsidR="007239F9" w:rsidRPr="00277201">
        <w:rPr>
          <w:rFonts w:ascii="Garamond" w:hAnsi="Garamond"/>
          <w:sz w:val="20"/>
          <w:szCs w:val="20"/>
          <w:lang w:eastAsia="it-IT"/>
        </w:rPr>
        <w:t>, ad esempio, R</w:t>
      </w:r>
      <w:r w:rsidR="007239F9" w:rsidRPr="00277201">
        <w:rPr>
          <w:rFonts w:ascii="Garamond" w:hAnsi="Garamond"/>
          <w:sz w:val="20"/>
          <w:szCs w:val="20"/>
          <w:vertAlign w:val="subscript"/>
          <w:lang w:eastAsia="it-IT"/>
        </w:rPr>
        <w:t>1</w:t>
      </w:r>
      <w:r w:rsidR="007239F9" w:rsidRPr="00277201">
        <w:rPr>
          <w:rFonts w:ascii="Garamond" w:hAnsi="Garamond"/>
          <w:sz w:val="20"/>
          <w:szCs w:val="20"/>
          <w:lang w:eastAsia="it-IT"/>
        </w:rPr>
        <w:t>+R</w:t>
      </w:r>
      <w:r w:rsidR="007239F9" w:rsidRPr="00277201">
        <w:rPr>
          <w:rFonts w:ascii="Garamond" w:hAnsi="Garamond"/>
          <w:sz w:val="20"/>
          <w:szCs w:val="20"/>
          <w:vertAlign w:val="subscript"/>
          <w:lang w:eastAsia="it-IT"/>
        </w:rPr>
        <w:t>2</w:t>
      </w:r>
      <w:r w:rsidR="007239F9" w:rsidRPr="00277201">
        <w:rPr>
          <w:rFonts w:ascii="Garamond" w:hAnsi="Garamond"/>
          <w:sz w:val="20"/>
          <w:szCs w:val="20"/>
          <w:lang w:eastAsia="it-IT"/>
        </w:rPr>
        <w:t xml:space="preserve"> = 80 k</w:t>
      </w:r>
      <w:r w:rsidR="007239F9" w:rsidRPr="00277201">
        <w:rPr>
          <w:rFonts w:ascii="Symbol" w:hAnsi="Symbol"/>
          <w:sz w:val="20"/>
          <w:szCs w:val="20"/>
          <w:lang w:eastAsia="it-IT"/>
        </w:rPr>
        <w:t></w:t>
      </w:r>
      <w:r w:rsidR="007239F9" w:rsidRPr="00277201">
        <w:rPr>
          <w:rFonts w:ascii="Symbol" w:hAnsi="Symbol"/>
          <w:sz w:val="20"/>
          <w:szCs w:val="20"/>
          <w:lang w:eastAsia="it-IT"/>
        </w:rPr>
        <w:t></w:t>
      </w:r>
      <w:r w:rsidR="007239F9" w:rsidRPr="00277201">
        <w:rPr>
          <w:rFonts w:ascii="Garamond" w:hAnsi="Garamond"/>
          <w:sz w:val="20"/>
          <w:szCs w:val="20"/>
          <w:lang w:eastAsia="it-IT"/>
        </w:rPr>
        <w:t xml:space="preserve"> si ottiene il sistema:</w:t>
      </w:r>
    </w:p>
    <w:p w14:paraId="6DFE1D2F" w14:textId="77777777" w:rsidR="007239F9" w:rsidRPr="00277201" w:rsidRDefault="007239F9" w:rsidP="007239F9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1B2B6320" wp14:editId="6A86841C">
            <wp:extent cx="1131813" cy="774192"/>
            <wp:effectExtent l="0" t="0" r="0" b="698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298" cy="792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28B96" w14:textId="77777777" w:rsidR="000B210A" w:rsidRPr="00277201" w:rsidRDefault="000009A4" w:rsidP="000B210A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dal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14496F" w:rsidRPr="00277201">
        <w:rPr>
          <w:rFonts w:ascii="Garamond" w:hAnsi="Garamond"/>
          <w:sz w:val="20"/>
          <w:szCs w:val="20"/>
          <w:lang w:eastAsia="it-IT"/>
        </w:rPr>
        <w:t>quale s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i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possono </w:t>
      </w:r>
      <w:r w:rsidR="000B210A" w:rsidRPr="00277201">
        <w:rPr>
          <w:rFonts w:ascii="Garamond" w:hAnsi="Garamond"/>
          <w:sz w:val="20"/>
          <w:szCs w:val="20"/>
          <w:lang w:eastAsia="it-IT"/>
        </w:rPr>
        <w:t>ricava</w:t>
      </w:r>
      <w:r w:rsidRPr="00277201">
        <w:rPr>
          <w:rFonts w:ascii="Garamond" w:hAnsi="Garamond"/>
          <w:sz w:val="20"/>
          <w:szCs w:val="20"/>
          <w:lang w:eastAsia="it-IT"/>
        </w:rPr>
        <w:t>re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proofErr w:type="gramStart"/>
      <w:r w:rsidR="000B210A" w:rsidRPr="00277201">
        <w:rPr>
          <w:rFonts w:ascii="Garamond" w:hAnsi="Garamond"/>
          <w:sz w:val="20"/>
          <w:szCs w:val="20"/>
          <w:lang w:eastAsia="it-IT"/>
        </w:rPr>
        <w:t>le resistenza</w:t>
      </w:r>
      <w:proofErr w:type="gramEnd"/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 R</w:t>
      </w:r>
      <w:r w:rsidR="000B210A" w:rsidRPr="00277201">
        <w:rPr>
          <w:rFonts w:ascii="Garamond" w:hAnsi="Garamond"/>
          <w:sz w:val="20"/>
          <w:szCs w:val="20"/>
          <w:vertAlign w:val="subscript"/>
          <w:lang w:eastAsia="it-IT"/>
        </w:rPr>
        <w:t>1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 e R</w:t>
      </w:r>
      <w:r w:rsidR="000B210A" w:rsidRPr="00277201">
        <w:rPr>
          <w:rFonts w:ascii="Garamond" w:hAnsi="Garamond"/>
          <w:sz w:val="20"/>
          <w:szCs w:val="20"/>
          <w:vertAlign w:val="subscript"/>
          <w:lang w:eastAsia="it-IT"/>
        </w:rPr>
        <w:t>2</w:t>
      </w:r>
      <w:r w:rsidR="000B210A" w:rsidRPr="00277201">
        <w:rPr>
          <w:rFonts w:ascii="Garamond" w:hAnsi="Garamond"/>
          <w:sz w:val="20"/>
          <w:szCs w:val="20"/>
          <w:lang w:eastAsia="it-IT"/>
        </w:rPr>
        <w:t xml:space="preserve">:  </w:t>
      </w:r>
    </w:p>
    <w:p w14:paraId="04A1C88C" w14:textId="77777777" w:rsidR="000B210A" w:rsidRPr="006729BE" w:rsidRDefault="000B210A" w:rsidP="000B210A">
      <w:pPr>
        <w:pStyle w:val="Nessunaspaziatura"/>
        <w:jc w:val="center"/>
        <w:rPr>
          <w:rFonts w:ascii="Times New Roman" w:hAnsi="Times New Roman" w:cs="Times New Roman"/>
          <w:i/>
          <w:iCs/>
          <w:sz w:val="20"/>
          <w:szCs w:val="20"/>
          <w:lang w:eastAsia="it-IT"/>
        </w:rPr>
      </w:pP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= </w:t>
      </w:r>
      <w:r w:rsidR="0014496F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12 k</w:t>
      </w:r>
      <w:proofErr w:type="gramStart"/>
      <w:r w:rsidRPr="006729BE">
        <w:rPr>
          <w:rFonts w:ascii="Symbol" w:hAnsi="Symbol" w:cs="Times New Roman"/>
          <w:i/>
          <w:iCs/>
          <w:sz w:val="20"/>
          <w:szCs w:val="20"/>
          <w:lang w:eastAsia="it-IT"/>
        </w:rPr>
        <w:t>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;   </w:t>
      </w:r>
      <w:proofErr w:type="gramEnd"/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  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= </w:t>
      </w:r>
      <w:r w:rsidR="0014496F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68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k</w:t>
      </w:r>
      <w:r w:rsidRPr="006729BE">
        <w:rPr>
          <w:rFonts w:ascii="Symbol" w:hAnsi="Symbol" w:cs="Times New Roman"/>
          <w:i/>
          <w:iCs/>
          <w:sz w:val="20"/>
          <w:szCs w:val="20"/>
          <w:lang w:eastAsia="it-IT"/>
        </w:rPr>
        <w:t></w:t>
      </w:r>
    </w:p>
    <w:p w14:paraId="4D97482C" w14:textId="77777777" w:rsidR="000B210A" w:rsidRPr="00277201" w:rsidRDefault="000B210A" w:rsidP="000B210A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Ricavando dall</w:t>
      </w:r>
      <w:r w:rsidR="005A1242" w:rsidRPr="00277201">
        <w:rPr>
          <w:rFonts w:ascii="Garamond" w:hAnsi="Garamond"/>
          <w:sz w:val="20"/>
          <w:szCs w:val="20"/>
        </w:rPr>
        <w:t xml:space="preserve">’espressione della frequenza </w:t>
      </w:r>
      <w:r w:rsidRPr="00277201">
        <w:rPr>
          <w:rFonts w:ascii="Garamond" w:hAnsi="Garamond"/>
          <w:sz w:val="20"/>
          <w:szCs w:val="20"/>
        </w:rPr>
        <w:t xml:space="preserve">la costante di tempo </w:t>
      </w:r>
      <w:r w:rsidRPr="00277201">
        <w:rPr>
          <w:rFonts w:ascii="Symbol" w:hAnsi="Symbol"/>
          <w:sz w:val="20"/>
          <w:szCs w:val="20"/>
        </w:rPr>
        <w:t></w:t>
      </w:r>
      <w:r w:rsidRPr="00277201">
        <w:rPr>
          <w:rFonts w:ascii="Garamond" w:hAnsi="Garamond"/>
          <w:sz w:val="20"/>
          <w:szCs w:val="20"/>
        </w:rPr>
        <w:t>:</w:t>
      </w:r>
    </w:p>
    <w:p w14:paraId="3FB8AB5B" w14:textId="77777777" w:rsidR="000B210A" w:rsidRPr="00277201" w:rsidRDefault="0014496F" w:rsidP="000B210A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noProof/>
          <w:lang w:eastAsia="it-IT"/>
        </w:rPr>
        <w:lastRenderedPageBreak/>
        <w:drawing>
          <wp:inline distT="0" distB="0" distL="0" distR="0" wp14:anchorId="45871CEF" wp14:editId="6B6DD2D7">
            <wp:extent cx="3041904" cy="520332"/>
            <wp:effectExtent l="19050" t="0" r="6096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904" cy="520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2A710" w14:textId="77777777" w:rsidR="000B210A" w:rsidRPr="00277201" w:rsidRDefault="00EF1E52" w:rsidP="00EF1E52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        </w:t>
      </w:r>
      <w:r w:rsidR="005A1242" w:rsidRPr="00277201">
        <w:rPr>
          <w:rFonts w:ascii="Garamond" w:hAnsi="Garamond"/>
          <w:sz w:val="20"/>
          <w:szCs w:val="20"/>
          <w:lang w:eastAsia="it-IT"/>
        </w:rPr>
        <w:t>Ipotizzando</w:t>
      </w:r>
      <w:r w:rsidR="00271E62" w:rsidRPr="00277201">
        <w:rPr>
          <w:rFonts w:ascii="Garamond" w:hAnsi="Garamond"/>
          <w:sz w:val="20"/>
          <w:szCs w:val="20"/>
          <w:lang w:eastAsia="it-IT"/>
        </w:rPr>
        <w:t xml:space="preserve"> inoltre</w:t>
      </w:r>
      <w:r w:rsidR="005A124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5A1242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C = 10 </w:t>
      </w:r>
      <w:proofErr w:type="spellStart"/>
      <w:r w:rsidR="005A1242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nF</w:t>
      </w:r>
      <w:proofErr w:type="spellEnd"/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0B210A" w:rsidRPr="00277201">
        <w:rPr>
          <w:rFonts w:ascii="Garamond" w:hAnsi="Garamond"/>
          <w:sz w:val="20"/>
          <w:szCs w:val="20"/>
          <w:lang w:eastAsia="it-IT"/>
        </w:rPr>
        <w:t>la resistenza R</w:t>
      </w:r>
      <w:r w:rsidR="007A3523" w:rsidRPr="00277201">
        <w:rPr>
          <w:rFonts w:ascii="Garamond" w:hAnsi="Garamond"/>
          <w:sz w:val="20"/>
          <w:szCs w:val="20"/>
          <w:lang w:eastAsia="it-IT"/>
        </w:rPr>
        <w:t xml:space="preserve"> risulta</w:t>
      </w:r>
      <w:r w:rsidR="000B210A"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571FE4F5" w14:textId="77777777" w:rsidR="000B210A" w:rsidRPr="00277201" w:rsidRDefault="007A2153" w:rsidP="000B210A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6F3E7006" wp14:editId="495C8200">
            <wp:extent cx="1645158" cy="356555"/>
            <wp:effectExtent l="19050" t="0" r="0" b="0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943" cy="35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9F642A" w14:textId="77777777" w:rsidR="000B210A" w:rsidRPr="00277201" w:rsidRDefault="000B210A" w:rsidP="000B210A">
      <w:pPr>
        <w:pStyle w:val="Nessunaspaziatura"/>
      </w:pPr>
    </w:p>
    <w:p w14:paraId="66D2A54D" w14:textId="77777777" w:rsidR="00F06930" w:rsidRPr="00277201" w:rsidRDefault="00F06930" w:rsidP="006371CA">
      <w:pPr>
        <w:pStyle w:val="Nessunaspaziatura"/>
        <w:numPr>
          <w:ilvl w:val="0"/>
          <w:numId w:val="9"/>
        </w:numPr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Per ottenere </w:t>
      </w:r>
      <w:r w:rsidR="002210D5" w:rsidRPr="00277201">
        <w:rPr>
          <w:rFonts w:ascii="Garamond" w:hAnsi="Garamond" w:cs="Times New Roman"/>
          <w:color w:val="000000"/>
          <w:sz w:val="20"/>
          <w:szCs w:val="20"/>
        </w:rPr>
        <w:t>la stessa onda quadra del punto 2</w:t>
      </w:r>
      <w:r w:rsidR="007A3523" w:rsidRPr="00277201">
        <w:rPr>
          <w:rFonts w:ascii="Garamond" w:hAnsi="Garamond" w:cs="Times New Roman"/>
          <w:color w:val="000000"/>
          <w:sz w:val="20"/>
          <w:szCs w:val="20"/>
        </w:rPr>
        <w:t xml:space="preserve"> con</w:t>
      </w:r>
      <w:r w:rsidR="002210D5"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un duty </w:t>
      </w:r>
      <w:proofErr w:type="spellStart"/>
      <w:r w:rsidRPr="00277201">
        <w:rPr>
          <w:rFonts w:ascii="Garamond" w:hAnsi="Garamond" w:cs="Times New Roman"/>
          <w:color w:val="000000"/>
          <w:sz w:val="20"/>
          <w:szCs w:val="20"/>
        </w:rPr>
        <w:t>cycle</w:t>
      </w:r>
      <w:proofErr w:type="spellEnd"/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2210D5" w:rsidRPr="00277201">
        <w:rPr>
          <w:rFonts w:ascii="Garamond" w:hAnsi="Garamond" w:cs="Times New Roman"/>
          <w:color w:val="000000"/>
          <w:sz w:val="20"/>
          <w:szCs w:val="20"/>
        </w:rPr>
        <w:t xml:space="preserve">del </w:t>
      </w:r>
      <w:r w:rsidR="002210D5" w:rsidRPr="006729BE"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  <w:r w:rsidRPr="006729BE">
        <w:rPr>
          <w:rFonts w:ascii="Times New Roman" w:hAnsi="Times New Roman" w:cs="Times New Roman"/>
          <w:i/>
          <w:iCs/>
          <w:color w:val="000000"/>
          <w:sz w:val="20"/>
          <w:szCs w:val="20"/>
        </w:rPr>
        <w:t>0%</w:t>
      </w:r>
      <w:r w:rsidR="00A318E3" w:rsidRPr="00277201">
        <w:rPr>
          <w:rFonts w:ascii="Garamond" w:hAnsi="Garamond" w:cs="Times New Roman"/>
          <w:color w:val="000000"/>
          <w:sz w:val="20"/>
          <w:szCs w:val="20"/>
        </w:rPr>
        <w:t>,</w:t>
      </w:r>
      <w:r w:rsidR="00EF1E52"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C70143" w:rsidRPr="00277201">
        <w:rPr>
          <w:rFonts w:ascii="Garamond" w:hAnsi="Garamond" w:cs="Times New Roman"/>
          <w:color w:val="000000"/>
          <w:sz w:val="20"/>
          <w:szCs w:val="20"/>
        </w:rPr>
        <w:t xml:space="preserve">occorre </w:t>
      </w:r>
      <w:r w:rsidR="006B2D1C" w:rsidRPr="00277201">
        <w:rPr>
          <w:rFonts w:ascii="Garamond" w:hAnsi="Garamond" w:cs="Times New Roman"/>
          <w:color w:val="000000"/>
          <w:sz w:val="20"/>
          <w:szCs w:val="20"/>
        </w:rPr>
        <w:t xml:space="preserve">modificare il circuito di figura 1 come mostrato </w:t>
      </w:r>
      <w:r w:rsidR="00C332E3">
        <w:rPr>
          <w:rFonts w:ascii="Garamond" w:eastAsia="Times New Roman" w:hAnsi="Garamond" w:cs="Times New Roman"/>
          <w:sz w:val="20"/>
          <w:szCs w:val="20"/>
          <w:lang w:eastAsia="it-IT"/>
        </w:rPr>
        <w:t>nella</w:t>
      </w:r>
      <w:r w:rsidR="00C7014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figura 5.</w:t>
      </w:r>
    </w:p>
    <w:p w14:paraId="3A1C7987" w14:textId="77777777" w:rsidR="00376043" w:rsidRPr="00277201" w:rsidRDefault="00376043" w:rsidP="00376043">
      <w:pPr>
        <w:pStyle w:val="Nessunaspaziatura"/>
        <w:ind w:left="360"/>
        <w:jc w:val="center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noProof/>
          <w:color w:val="000000"/>
          <w:sz w:val="20"/>
          <w:szCs w:val="20"/>
          <w:lang w:eastAsia="it-IT"/>
        </w:rPr>
        <w:drawing>
          <wp:inline distT="0" distB="0" distL="0" distR="0" wp14:anchorId="7CF42286" wp14:editId="3CDD576E">
            <wp:extent cx="1647761" cy="1641376"/>
            <wp:effectExtent l="19050" t="0" r="0" b="0"/>
            <wp:docPr id="95" name="Immagin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474" cy="1648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6F01DD" w14:textId="77777777" w:rsidR="00F94198" w:rsidRPr="00277201" w:rsidRDefault="00F94198" w:rsidP="00F06930">
      <w:pPr>
        <w:pStyle w:val="Nessunaspaziatura"/>
        <w:jc w:val="center"/>
        <w:rPr>
          <w:rFonts w:ascii="Garamond" w:hAnsi="Garamond" w:cs="Times New Roman"/>
          <w:color w:val="000000"/>
          <w:sz w:val="16"/>
          <w:szCs w:val="16"/>
        </w:rPr>
      </w:pPr>
      <w:r w:rsidRPr="00277201">
        <w:rPr>
          <w:rFonts w:ascii="Garamond" w:hAnsi="Garamond" w:cs="Times New Roman"/>
          <w:color w:val="000000"/>
          <w:sz w:val="16"/>
          <w:szCs w:val="16"/>
        </w:rPr>
        <w:t>Figura 5 – Circuito per ottenere un DC diverso dal 50%</w:t>
      </w:r>
    </w:p>
    <w:p w14:paraId="4AA7629C" w14:textId="77777777" w:rsidR="00F94198" w:rsidRPr="00277201" w:rsidRDefault="00F94198" w:rsidP="00F06930">
      <w:pPr>
        <w:pStyle w:val="Nessunaspaziatura"/>
        <w:jc w:val="center"/>
        <w:rPr>
          <w:rFonts w:ascii="Garamond" w:hAnsi="Garamond" w:cs="Times New Roman"/>
          <w:color w:val="000000"/>
          <w:sz w:val="20"/>
          <w:szCs w:val="20"/>
        </w:rPr>
      </w:pPr>
    </w:p>
    <w:p w14:paraId="127EE719" w14:textId="77777777" w:rsidR="007A3523" w:rsidRPr="00277201" w:rsidRDefault="00DA6858" w:rsidP="007A352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Si può osservare che il diodo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D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è in conduzione durante la semionda positiva dell'onda quadra d’uscita e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D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="007A3523" w:rsidRPr="00277201">
        <w:rPr>
          <w:rFonts w:ascii="Garamond" w:hAnsi="Garamond"/>
          <w:sz w:val="20"/>
          <w:szCs w:val="20"/>
          <w:lang w:eastAsia="it-IT"/>
        </w:rPr>
        <w:t xml:space="preserve"> durante la semionda negativa: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3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determina</w:t>
      </w:r>
      <w:r w:rsidR="00271E62" w:rsidRPr="00277201">
        <w:rPr>
          <w:rFonts w:ascii="Garamond" w:hAnsi="Garamond"/>
          <w:sz w:val="20"/>
          <w:szCs w:val="20"/>
          <w:lang w:eastAsia="it-IT"/>
        </w:rPr>
        <w:t xml:space="preserve"> pertanto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il semiperiodo della semionda positiva</w:t>
      </w:r>
      <w:r w:rsidR="007A3523" w:rsidRPr="00277201">
        <w:rPr>
          <w:rFonts w:ascii="Garamond" w:hAnsi="Garamond"/>
          <w:sz w:val="20"/>
          <w:szCs w:val="20"/>
          <w:lang w:eastAsia="it-IT"/>
        </w:rPr>
        <w:t xml:space="preserve"> ed </w:t>
      </w:r>
      <w:r w:rsidR="007A3523" w:rsidRPr="006729B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R</w:t>
      </w:r>
      <w:r w:rsidR="007A3523" w:rsidRPr="006729B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4</w:t>
      </w:r>
      <w:r w:rsidR="007A352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quello della semionda negativa che risultano:</w:t>
      </w:r>
    </w:p>
    <w:p w14:paraId="29745731" w14:textId="77777777" w:rsidR="00DA6858" w:rsidRPr="00277201" w:rsidRDefault="00DA6858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</w:p>
    <w:p w14:paraId="6F41B39C" w14:textId="77777777" w:rsidR="00DA6858" w:rsidRPr="00277201" w:rsidRDefault="00A318E3" w:rsidP="00DA6858">
      <w:pPr>
        <w:pStyle w:val="Nessunaspaziatura"/>
        <w:jc w:val="center"/>
        <w:rPr>
          <w:rFonts w:ascii="Verdana" w:eastAsia="Times New Roman" w:hAnsi="Verdana" w:cs="Times New Roman"/>
          <w:sz w:val="10"/>
          <w:szCs w:val="10"/>
          <w:lang w:eastAsia="it-IT"/>
        </w:rPr>
      </w:pPr>
      <w:r w:rsidRPr="00277201">
        <w:rPr>
          <w:position w:val="-32"/>
        </w:rPr>
        <w:object w:dxaOrig="1980" w:dyaOrig="760" w14:anchorId="126FEE68">
          <v:shape id="_x0000_i1030" type="#_x0000_t75" style="width:84pt;height:31.8pt" o:ole="">
            <v:imagedata r:id="rId27" o:title=""/>
          </v:shape>
          <o:OLEObject Type="Embed" ProgID="Equation.3" ShapeID="_x0000_i1030" DrawAspect="Content" ObjectID="_1738052540" r:id="rId28"/>
        </w:object>
      </w:r>
      <w:r w:rsidR="007A3523" w:rsidRPr="00277201">
        <w:rPr>
          <w:position w:val="-32"/>
        </w:rPr>
        <w:t xml:space="preserve">           </w:t>
      </w:r>
      <w:r w:rsidR="00DA6858" w:rsidRPr="00277201">
        <w:rPr>
          <w:position w:val="-32"/>
        </w:rPr>
        <w:object w:dxaOrig="2020" w:dyaOrig="760" w14:anchorId="6B19BE48">
          <v:shape id="_x0000_i1031" type="#_x0000_t75" style="width:82.8pt;height:31.8pt" o:ole="">
            <v:imagedata r:id="rId29" o:title=""/>
          </v:shape>
          <o:OLEObject Type="Embed" ProgID="Equation.3" ShapeID="_x0000_i1031" DrawAspect="Content" ObjectID="_1738052541" r:id="rId30"/>
        </w:object>
      </w:r>
    </w:p>
    <w:p w14:paraId="46946C72" w14:textId="77777777" w:rsidR="00DA6858" w:rsidRPr="00277201" w:rsidRDefault="00DA6858" w:rsidP="00DA6858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Il duty </w:t>
      </w:r>
      <w:proofErr w:type="spellStart"/>
      <w:r w:rsidRPr="00277201">
        <w:rPr>
          <w:rFonts w:ascii="Garamond" w:hAnsi="Garamond"/>
          <w:sz w:val="20"/>
          <w:szCs w:val="20"/>
          <w:lang w:eastAsia="it-IT"/>
        </w:rPr>
        <w:t>cycle</w:t>
      </w:r>
      <w:proofErr w:type="spellEnd"/>
      <w:r w:rsidR="002210D5" w:rsidRPr="00277201">
        <w:rPr>
          <w:rFonts w:ascii="Garamond" w:hAnsi="Garamond"/>
          <w:sz w:val="20"/>
          <w:szCs w:val="20"/>
          <w:lang w:eastAsia="it-IT"/>
        </w:rPr>
        <w:t xml:space="preserve"> vale </w:t>
      </w:r>
      <w:r w:rsidR="007A3523" w:rsidRPr="00277201">
        <w:rPr>
          <w:rFonts w:ascii="Garamond" w:hAnsi="Garamond"/>
          <w:sz w:val="20"/>
          <w:szCs w:val="20"/>
          <w:lang w:eastAsia="it-IT"/>
        </w:rPr>
        <w:t>qu</w:t>
      </w:r>
      <w:r w:rsidR="00271E62" w:rsidRPr="00277201">
        <w:rPr>
          <w:rFonts w:ascii="Garamond" w:hAnsi="Garamond"/>
          <w:sz w:val="20"/>
          <w:szCs w:val="20"/>
          <w:lang w:eastAsia="it-IT"/>
        </w:rPr>
        <w:t>i</w:t>
      </w:r>
      <w:r w:rsidR="007A3523" w:rsidRPr="00277201">
        <w:rPr>
          <w:rFonts w:ascii="Garamond" w:hAnsi="Garamond"/>
          <w:sz w:val="20"/>
          <w:szCs w:val="20"/>
          <w:lang w:eastAsia="it-IT"/>
        </w:rPr>
        <w:t>ndi</w:t>
      </w:r>
      <w:r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47112628" w14:textId="77777777" w:rsidR="00DA6858" w:rsidRPr="00277201" w:rsidRDefault="00EF1E52" w:rsidP="00DA6858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position w:val="-66"/>
        </w:rPr>
        <w:object w:dxaOrig="5860" w:dyaOrig="1440" w14:anchorId="55A5BA54">
          <v:shape id="_x0000_i1032" type="#_x0000_t75" style="width:241.2pt;height:60pt" o:ole="">
            <v:imagedata r:id="rId31" o:title=""/>
          </v:shape>
          <o:OLEObject Type="Embed" ProgID="Equation.3" ShapeID="_x0000_i1032" DrawAspect="Content" ObjectID="_1738052542" r:id="rId32"/>
        </w:object>
      </w:r>
    </w:p>
    <w:p w14:paraId="77F1B714" w14:textId="77777777" w:rsidR="00D84E84" w:rsidRPr="00277201" w:rsidRDefault="00D84E84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</w:p>
    <w:p w14:paraId="0F095F59" w14:textId="77777777" w:rsidR="00812680" w:rsidRPr="00277201" w:rsidRDefault="00271E62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L</w:t>
      </w:r>
      <w:r w:rsidR="00812680" w:rsidRPr="00277201">
        <w:rPr>
          <w:rFonts w:ascii="Garamond" w:hAnsi="Garamond"/>
          <w:sz w:val="20"/>
          <w:szCs w:val="20"/>
          <w:lang w:eastAsia="it-IT"/>
        </w:rPr>
        <w:t>a frequenza dell’onda quadra</w:t>
      </w:r>
      <w:r w:rsidR="00855005" w:rsidRPr="00277201">
        <w:rPr>
          <w:rFonts w:ascii="Garamond" w:hAnsi="Garamond"/>
          <w:sz w:val="20"/>
          <w:szCs w:val="20"/>
          <w:lang w:eastAsia="it-IT"/>
        </w:rPr>
        <w:t xml:space="preserve"> è</w:t>
      </w:r>
      <w:r w:rsidR="00812680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812680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f = 50 kHz</w:t>
      </w:r>
      <w:r w:rsidR="00812680" w:rsidRPr="00277201">
        <w:rPr>
          <w:rFonts w:ascii="Garamond" w:hAnsi="Garamond"/>
          <w:sz w:val="20"/>
          <w:szCs w:val="20"/>
          <w:lang w:eastAsia="it-IT"/>
        </w:rPr>
        <w:t xml:space="preserve">, </w:t>
      </w:r>
      <w:r w:rsidR="00855005" w:rsidRPr="00277201">
        <w:rPr>
          <w:rFonts w:ascii="Garamond" w:hAnsi="Garamond"/>
          <w:sz w:val="20"/>
          <w:szCs w:val="20"/>
          <w:lang w:eastAsia="it-IT"/>
        </w:rPr>
        <w:t xml:space="preserve">e quindi </w:t>
      </w:r>
      <w:r w:rsidR="00812680" w:rsidRPr="00277201">
        <w:rPr>
          <w:rFonts w:ascii="Garamond" w:hAnsi="Garamond"/>
          <w:sz w:val="20"/>
          <w:szCs w:val="20"/>
          <w:lang w:eastAsia="it-IT"/>
        </w:rPr>
        <w:t xml:space="preserve">il suo periodo </w:t>
      </w:r>
      <w:r w:rsidR="00812680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T </w:t>
      </w:r>
      <w:r w:rsidR="00812680" w:rsidRPr="00277201">
        <w:rPr>
          <w:rFonts w:ascii="Garamond" w:hAnsi="Garamond"/>
          <w:sz w:val="20"/>
          <w:szCs w:val="20"/>
          <w:lang w:eastAsia="it-IT"/>
        </w:rPr>
        <w:t>vale:</w:t>
      </w:r>
    </w:p>
    <w:p w14:paraId="759B8E27" w14:textId="77777777" w:rsidR="00812680" w:rsidRPr="00277201" w:rsidRDefault="00812680" w:rsidP="00812680">
      <w:pPr>
        <w:pStyle w:val="Nessunaspaziatura"/>
        <w:jc w:val="center"/>
        <w:rPr>
          <w:rFonts w:ascii="Garamond" w:hAnsi="Garamond"/>
          <w:lang w:val="en-US"/>
        </w:rPr>
      </w:pPr>
      <w:r w:rsidRPr="00277201">
        <w:rPr>
          <w:position w:val="-28"/>
        </w:rPr>
        <w:object w:dxaOrig="2079" w:dyaOrig="660" w14:anchorId="51EA1131">
          <v:shape id="_x0000_i1033" type="#_x0000_t75" style="width:96pt;height:29.4pt" o:ole="">
            <v:imagedata r:id="rId33" o:title=""/>
          </v:shape>
          <o:OLEObject Type="Embed" ProgID="Equation.3" ShapeID="_x0000_i1033" DrawAspect="Content" ObjectID="_1738052543" r:id="rId34"/>
        </w:object>
      </w:r>
      <w:r w:rsidRPr="00277201">
        <w:rPr>
          <w:rFonts w:ascii="Symbol" w:hAnsi="Symbol"/>
          <w:lang w:val="en-US"/>
        </w:rPr>
        <w:t></w:t>
      </w:r>
      <w:r w:rsidR="00874DE3" w:rsidRPr="00277201">
        <w:rPr>
          <w:rFonts w:ascii="Garamond" w:hAnsi="Garamond"/>
          <w:lang w:val="en-US"/>
        </w:rPr>
        <w:t>s</w:t>
      </w:r>
    </w:p>
    <w:p w14:paraId="6BA9708A" w14:textId="77777777" w:rsidR="00812680" w:rsidRPr="00277201" w:rsidRDefault="007A3523" w:rsidP="00812680">
      <w:pPr>
        <w:pStyle w:val="Nessunaspaziatura"/>
        <w:rPr>
          <w:rFonts w:ascii="Garamond" w:hAnsi="Garamond"/>
          <w:sz w:val="20"/>
          <w:szCs w:val="20"/>
          <w:lang w:val="en-US"/>
        </w:rPr>
      </w:pPr>
      <w:proofErr w:type="spellStart"/>
      <w:r w:rsidRPr="00277201">
        <w:rPr>
          <w:rFonts w:ascii="Garamond" w:hAnsi="Garamond"/>
          <w:sz w:val="20"/>
          <w:szCs w:val="20"/>
          <w:lang w:val="en-US"/>
        </w:rPr>
        <w:t>Essendo</w:t>
      </w:r>
      <w:proofErr w:type="spellEnd"/>
      <w:r w:rsidRPr="00277201">
        <w:rPr>
          <w:rFonts w:ascii="Garamond" w:hAnsi="Garamond"/>
          <w:sz w:val="20"/>
          <w:szCs w:val="20"/>
          <w:lang w:val="en-US"/>
        </w:rPr>
        <w:t>:</w:t>
      </w:r>
    </w:p>
    <w:p w14:paraId="5E4F606E" w14:textId="77777777" w:rsidR="00812680" w:rsidRPr="00277201" w:rsidRDefault="00874DE3" w:rsidP="00812680">
      <w:pPr>
        <w:pStyle w:val="Nessunaspaziatura"/>
        <w:jc w:val="center"/>
        <w:rPr>
          <w:rFonts w:ascii="Garamond" w:hAnsi="Garamond"/>
          <w:sz w:val="20"/>
          <w:szCs w:val="20"/>
          <w:lang w:val="en-US" w:eastAsia="it-IT"/>
        </w:rPr>
      </w:pPr>
      <w:r w:rsidRPr="00277201">
        <w:rPr>
          <w:position w:val="-32"/>
        </w:rPr>
        <w:object w:dxaOrig="7060" w:dyaOrig="760" w14:anchorId="1BA25520">
          <v:shape id="_x0000_i1034" type="#_x0000_t75" style="width:294.6pt;height:33pt" o:ole="">
            <v:imagedata r:id="rId35" o:title=""/>
          </v:shape>
          <o:OLEObject Type="Embed" ProgID="Equation.3" ShapeID="_x0000_i1034" DrawAspect="Content" ObjectID="_1738052544" r:id="rId36"/>
        </w:object>
      </w:r>
    </w:p>
    <w:p w14:paraId="2633575F" w14:textId="77777777" w:rsidR="00812680" w:rsidRPr="00277201" w:rsidRDefault="00271E62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e </w:t>
      </w:r>
      <w:r w:rsidR="007A3523" w:rsidRPr="00277201">
        <w:rPr>
          <w:rFonts w:ascii="Garamond" w:hAnsi="Garamond"/>
          <w:sz w:val="20"/>
          <w:szCs w:val="20"/>
          <w:lang w:eastAsia="it-IT"/>
        </w:rPr>
        <w:t>considerando</w:t>
      </w:r>
      <w:r w:rsidR="00874DE3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874DE3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T = 20</w:t>
      </w:r>
      <w:r w:rsidR="00874DE3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874DE3" w:rsidRPr="006729BE">
        <w:rPr>
          <w:rFonts w:ascii="Symbol" w:hAnsi="Symbol"/>
          <w:i/>
          <w:iCs/>
          <w:sz w:val="20"/>
          <w:szCs w:val="20"/>
          <w:lang w:eastAsia="it-IT"/>
        </w:rPr>
        <w:t></w:t>
      </w:r>
      <w:r w:rsidR="00874DE3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s</w:t>
      </w:r>
      <w:r w:rsidR="00874DE3" w:rsidRPr="00277201">
        <w:rPr>
          <w:rFonts w:ascii="Garamond" w:hAnsi="Garamond"/>
          <w:sz w:val="20"/>
          <w:szCs w:val="20"/>
          <w:lang w:eastAsia="it-IT"/>
        </w:rPr>
        <w:t xml:space="preserve"> e </w:t>
      </w:r>
      <w:r w:rsidR="00874DE3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DC = 0,7</w:t>
      </w:r>
      <w:r w:rsidR="00874DE3" w:rsidRPr="00277201">
        <w:rPr>
          <w:rFonts w:ascii="Garamond" w:hAnsi="Garamond"/>
          <w:sz w:val="20"/>
          <w:szCs w:val="20"/>
          <w:lang w:eastAsia="it-IT"/>
        </w:rPr>
        <w:t xml:space="preserve">, </w:t>
      </w:r>
      <w:r w:rsidR="00812680" w:rsidRPr="00277201">
        <w:rPr>
          <w:rFonts w:ascii="Garamond" w:hAnsi="Garamond"/>
          <w:sz w:val="20"/>
          <w:szCs w:val="20"/>
          <w:lang w:eastAsia="it-IT"/>
        </w:rPr>
        <w:t>si ottiene il sistema:</w:t>
      </w:r>
    </w:p>
    <w:p w14:paraId="1AAB9136" w14:textId="77777777" w:rsidR="00812680" w:rsidRPr="00277201" w:rsidRDefault="00812680" w:rsidP="00812680">
      <w:pPr>
        <w:pStyle w:val="Nessunaspaziatura"/>
        <w:jc w:val="center"/>
        <w:rPr>
          <w:rFonts w:ascii="Garamond" w:hAnsi="Garamond"/>
          <w:sz w:val="20"/>
          <w:szCs w:val="20"/>
          <w:lang w:val="en-US"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3DA87BAD" wp14:editId="039D6787">
            <wp:extent cx="1812155" cy="707136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68" cy="712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E72D9" w14:textId="77777777" w:rsidR="00812680" w:rsidRPr="00277201" w:rsidRDefault="00812680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</w:p>
    <w:p w14:paraId="50B8CB71" w14:textId="77777777" w:rsidR="00812680" w:rsidRPr="00277201" w:rsidRDefault="007A3523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dal </w:t>
      </w:r>
      <w:r w:rsidR="00874DE3" w:rsidRPr="00277201">
        <w:rPr>
          <w:rFonts w:ascii="Garamond" w:hAnsi="Garamond"/>
          <w:sz w:val="20"/>
          <w:szCs w:val="20"/>
          <w:lang w:eastAsia="it-IT"/>
        </w:rPr>
        <w:t>quale si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può</w:t>
      </w:r>
      <w:r w:rsidR="00874DE3" w:rsidRPr="00277201">
        <w:rPr>
          <w:rFonts w:ascii="Garamond" w:hAnsi="Garamond"/>
          <w:sz w:val="20"/>
          <w:szCs w:val="20"/>
          <w:lang w:eastAsia="it-IT"/>
        </w:rPr>
        <w:t xml:space="preserve"> ricava</w:t>
      </w:r>
      <w:r w:rsidRPr="00277201">
        <w:rPr>
          <w:rFonts w:ascii="Garamond" w:hAnsi="Garamond"/>
          <w:sz w:val="20"/>
          <w:szCs w:val="20"/>
          <w:lang w:eastAsia="it-IT"/>
        </w:rPr>
        <w:t>re</w:t>
      </w:r>
      <w:r w:rsidR="00874DE3"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5C619B5F" w14:textId="77777777" w:rsidR="00874DE3" w:rsidRPr="00277201" w:rsidRDefault="00874DE3" w:rsidP="00874DE3">
      <w:pPr>
        <w:pStyle w:val="Nessunaspaziatura"/>
        <w:jc w:val="center"/>
      </w:pPr>
      <w:r w:rsidRPr="00277201">
        <w:rPr>
          <w:position w:val="-68"/>
        </w:rPr>
        <w:object w:dxaOrig="1920" w:dyaOrig="1100" w14:anchorId="48996B0D">
          <v:shape id="_x0000_i1035" type="#_x0000_t75" style="width:80.4pt;height:46.2pt" o:ole="">
            <v:imagedata r:id="rId38" o:title=""/>
          </v:shape>
          <o:OLEObject Type="Embed" ProgID="Equation.3" ShapeID="_x0000_i1035" DrawAspect="Content" ObjectID="_1738052545" r:id="rId39"/>
        </w:object>
      </w:r>
      <w:r w:rsidR="00271E62" w:rsidRPr="00277201">
        <w:rPr>
          <w:position w:val="-68"/>
        </w:rPr>
        <w:t xml:space="preserve">                                </w:t>
      </w:r>
      <w:r w:rsidRPr="00277201">
        <w:rPr>
          <w:position w:val="-28"/>
        </w:rPr>
        <w:object w:dxaOrig="1140" w:dyaOrig="660" w14:anchorId="40ACB6BA">
          <v:shape id="_x0000_i1036" type="#_x0000_t75" style="width:51pt;height:29.4pt" o:ole="">
            <v:imagedata r:id="rId40" o:title=""/>
          </v:shape>
          <o:OLEObject Type="Embed" ProgID="Equation.3" ShapeID="_x0000_i1036" DrawAspect="Content" ObjectID="_1738052546" r:id="rId41"/>
        </w:object>
      </w:r>
    </w:p>
    <w:p w14:paraId="279265E1" w14:textId="77777777" w:rsidR="00874DE3" w:rsidRPr="00277201" w:rsidRDefault="00874DE3" w:rsidP="00874DE3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Essendo</w:t>
      </w:r>
      <w:r w:rsidR="007A3523" w:rsidRPr="00277201">
        <w:rPr>
          <w:rFonts w:ascii="Garamond" w:hAnsi="Garamond"/>
          <w:sz w:val="20"/>
          <w:szCs w:val="20"/>
        </w:rPr>
        <w:t xml:space="preserve"> inoltre</w:t>
      </w:r>
      <w:r w:rsidRPr="00277201">
        <w:rPr>
          <w:rFonts w:ascii="Garamond" w:hAnsi="Garamond"/>
          <w:sz w:val="20"/>
          <w:szCs w:val="20"/>
        </w:rPr>
        <w:t>:</w:t>
      </w:r>
    </w:p>
    <w:p w14:paraId="365B1E76" w14:textId="77777777" w:rsidR="00874DE3" w:rsidRPr="006729BE" w:rsidRDefault="00874DE3" w:rsidP="00874DE3">
      <w:pPr>
        <w:pStyle w:val="Nessunaspaziatura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6729BE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 = 12 k</w:t>
      </w:r>
      <w:proofErr w:type="gramStart"/>
      <w:r w:rsidRPr="006729BE">
        <w:rPr>
          <w:rFonts w:ascii="Symbol" w:hAnsi="Symbol" w:cs="Times New Roman"/>
          <w:i/>
          <w:iCs/>
          <w:sz w:val="20"/>
          <w:szCs w:val="20"/>
        </w:rPr>
        <w:t>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;   </w:t>
      </w:r>
      <w:proofErr w:type="gramEnd"/>
      <w:r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          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 = 68 k</w:t>
      </w:r>
      <w:r w:rsidRPr="006729BE">
        <w:rPr>
          <w:rFonts w:ascii="Symbol" w:hAnsi="Symbol" w:cs="Times New Roman"/>
          <w:i/>
          <w:iCs/>
          <w:sz w:val="20"/>
          <w:szCs w:val="20"/>
        </w:rPr>
        <w:t>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;</w:t>
      </w:r>
      <w:r w:rsidR="00EF1E52"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 xml:space="preserve">C = 10 </w:t>
      </w:r>
      <w:proofErr w:type="spellStart"/>
      <w:r w:rsidRPr="006729BE">
        <w:rPr>
          <w:rFonts w:ascii="Times New Roman" w:hAnsi="Times New Roman" w:cs="Times New Roman"/>
          <w:i/>
          <w:iCs/>
          <w:sz w:val="20"/>
          <w:szCs w:val="20"/>
        </w:rPr>
        <w:t>nF</w:t>
      </w:r>
      <w:proofErr w:type="spellEnd"/>
    </w:p>
    <w:p w14:paraId="60AC77C5" w14:textId="77777777" w:rsidR="00874DE3" w:rsidRPr="00277201" w:rsidRDefault="00874DE3" w:rsidP="00874DE3">
      <w:pPr>
        <w:pStyle w:val="Nessunaspaziatura"/>
        <w:rPr>
          <w:rFonts w:ascii="Garamond" w:hAnsi="Garamond"/>
          <w:sz w:val="20"/>
          <w:szCs w:val="20"/>
          <w:lang w:eastAsia="it-IT"/>
        </w:rPr>
      </w:pPr>
      <w:proofErr w:type="spellStart"/>
      <w:r w:rsidRPr="00277201">
        <w:rPr>
          <w:rFonts w:ascii="Garamond" w:hAnsi="Garamond"/>
          <w:sz w:val="20"/>
          <w:szCs w:val="20"/>
        </w:rPr>
        <w:t>si ha</w:t>
      </w:r>
      <w:proofErr w:type="spellEnd"/>
      <w:r w:rsidRPr="00277201">
        <w:rPr>
          <w:rFonts w:ascii="Garamond" w:hAnsi="Garamond"/>
          <w:sz w:val="20"/>
          <w:szCs w:val="20"/>
        </w:rPr>
        <w:t>:</w:t>
      </w:r>
    </w:p>
    <w:p w14:paraId="537BB7C7" w14:textId="77777777" w:rsidR="00874DE3" w:rsidRPr="00277201" w:rsidRDefault="00874DE3" w:rsidP="00874DE3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3CEAD1B7" wp14:editId="177C32A6">
            <wp:extent cx="1741596" cy="488590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707" cy="495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626C2" w14:textId="77777777" w:rsidR="00874DE3" w:rsidRPr="00277201" w:rsidRDefault="00F83D5B" w:rsidP="00874DE3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12AFC3A1" wp14:editId="7BF0A93D">
            <wp:extent cx="1785366" cy="340032"/>
            <wp:effectExtent l="19050" t="0" r="5334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814" cy="34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9B5AC" w14:textId="77777777" w:rsidR="00874DE3" w:rsidRPr="00277201" w:rsidRDefault="00874DE3" w:rsidP="00DA685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</w:p>
    <w:p w14:paraId="38CB4F1E" w14:textId="77777777" w:rsidR="00F94198" w:rsidRPr="00277201" w:rsidRDefault="007A3523" w:rsidP="006371CA">
      <w:pPr>
        <w:pStyle w:val="Nessunaspaziatura"/>
        <w:numPr>
          <w:ilvl w:val="0"/>
          <w:numId w:val="9"/>
        </w:numPr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La variazione del</w:t>
      </w:r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la frequenza dell’onda si </w:t>
      </w:r>
      <w:r w:rsidRPr="00277201">
        <w:rPr>
          <w:rFonts w:ascii="Garamond" w:hAnsi="Garamond"/>
          <w:sz w:val="20"/>
          <w:szCs w:val="20"/>
          <w:lang w:eastAsia="it-IT"/>
        </w:rPr>
        <w:t>ottiene variando</w:t>
      </w:r>
      <w:r w:rsidR="001D3195" w:rsidRPr="00277201">
        <w:rPr>
          <w:rFonts w:ascii="Garamond" w:hAnsi="Garamond"/>
          <w:sz w:val="20"/>
          <w:szCs w:val="20"/>
          <w:lang w:eastAsia="it-IT"/>
        </w:rPr>
        <w:t xml:space="preserve"> la resistenza </w:t>
      </w:r>
      <w:proofErr w:type="gramStart"/>
      <w:r w:rsidR="001D3195" w:rsidRPr="00277201">
        <w:rPr>
          <w:rFonts w:ascii="Garamond" w:hAnsi="Garamond"/>
          <w:sz w:val="20"/>
          <w:szCs w:val="20"/>
          <w:lang w:eastAsia="it-IT"/>
        </w:rPr>
        <w:t>R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1D3195" w:rsidRPr="00277201">
        <w:rPr>
          <w:rFonts w:ascii="Garamond" w:hAnsi="Garamond"/>
          <w:sz w:val="20"/>
          <w:szCs w:val="20"/>
          <w:lang w:eastAsia="it-IT"/>
        </w:rPr>
        <w:t>della</w:t>
      </w:r>
      <w:proofErr w:type="gramEnd"/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 costante di tempo </w:t>
      </w:r>
      <w:r w:rsidR="00F94198" w:rsidRPr="006729BE">
        <w:rPr>
          <w:rFonts w:ascii="Symbol" w:hAnsi="Symbol"/>
          <w:i/>
          <w:iCs/>
          <w:sz w:val="20"/>
          <w:szCs w:val="20"/>
          <w:lang w:eastAsia="it-IT"/>
        </w:rPr>
        <w:t></w:t>
      </w:r>
      <w:r w:rsidR="00F94198" w:rsidRPr="006729BE">
        <w:rPr>
          <w:rFonts w:ascii="Symbol" w:hAnsi="Symbol"/>
          <w:i/>
          <w:iCs/>
          <w:sz w:val="20"/>
          <w:szCs w:val="20"/>
          <w:lang w:eastAsia="it-IT"/>
        </w:rPr>
        <w:t></w:t>
      </w:r>
      <w:r w:rsidR="00F94198" w:rsidRPr="006729BE">
        <w:rPr>
          <w:rFonts w:ascii="Symbol" w:hAnsi="Symbol"/>
          <w:i/>
          <w:iCs/>
          <w:sz w:val="20"/>
          <w:szCs w:val="20"/>
          <w:lang w:eastAsia="it-IT"/>
        </w:rPr>
        <w:t></w:t>
      </w:r>
      <w:r w:rsidR="00C332E3" w:rsidRPr="006729BE">
        <w:rPr>
          <w:rFonts w:ascii="Symbol" w:hAnsi="Symbol"/>
          <w:i/>
          <w:iCs/>
          <w:sz w:val="20"/>
          <w:szCs w:val="20"/>
          <w:lang w:eastAsia="it-IT"/>
        </w:rPr>
        <w:t></w:t>
      </w:r>
      <w:r w:rsidR="00F94198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RC</w:t>
      </w:r>
      <w:r w:rsidR="00F94198" w:rsidRPr="00277201">
        <w:rPr>
          <w:rFonts w:ascii="Symbol" w:hAnsi="Symbol"/>
          <w:sz w:val="20"/>
          <w:szCs w:val="20"/>
          <w:lang w:eastAsia="it-IT"/>
        </w:rPr>
        <w:t></w:t>
      </w:r>
      <w:r w:rsidR="00F94198" w:rsidRPr="00277201">
        <w:rPr>
          <w:rFonts w:ascii="Symbol" w:hAnsi="Symbol"/>
          <w:sz w:val="20"/>
          <w:szCs w:val="20"/>
          <w:lang w:eastAsia="it-IT"/>
        </w:rPr>
        <w:t></w:t>
      </w:r>
      <w:r w:rsidR="00F94198" w:rsidRPr="00277201">
        <w:rPr>
          <w:rFonts w:ascii="Symbol" w:hAnsi="Symbol"/>
          <w:sz w:val="20"/>
          <w:szCs w:val="20"/>
          <w:lang w:eastAsia="it-IT"/>
        </w:rPr>
        <w:t></w:t>
      </w:r>
      <w:r w:rsidR="00F94198" w:rsidRPr="00277201">
        <w:rPr>
          <w:rFonts w:ascii="Garamond" w:hAnsi="Garamond"/>
          <w:sz w:val="20"/>
          <w:szCs w:val="20"/>
          <w:lang w:eastAsia="it-IT"/>
        </w:rPr>
        <w:t>introducendo in serie</w:t>
      </w:r>
      <w:r w:rsidR="001D3195" w:rsidRPr="00277201">
        <w:rPr>
          <w:rFonts w:ascii="Garamond" w:hAnsi="Garamond"/>
          <w:sz w:val="20"/>
          <w:szCs w:val="20"/>
          <w:lang w:eastAsia="it-IT"/>
        </w:rPr>
        <w:t xml:space="preserve"> a questa</w:t>
      </w:r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 una resistenza variabile</w:t>
      </w:r>
      <w:r w:rsidR="001D3195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proofErr w:type="spellStart"/>
      <w:r w:rsidR="00F94198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F94198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p</w:t>
      </w:r>
      <w:proofErr w:type="spellEnd"/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, </w:t>
      </w:r>
      <w:r w:rsidR="001D3195" w:rsidRPr="00277201">
        <w:rPr>
          <w:rFonts w:ascii="Garamond" w:hAnsi="Garamond"/>
          <w:sz w:val="20"/>
          <w:szCs w:val="20"/>
          <w:lang w:eastAsia="it-IT"/>
        </w:rPr>
        <w:t>come indicato nella</w:t>
      </w:r>
      <w:r w:rsidR="00F94198" w:rsidRPr="00277201">
        <w:rPr>
          <w:rFonts w:ascii="Garamond" w:hAnsi="Garamond"/>
          <w:sz w:val="20"/>
          <w:szCs w:val="20"/>
          <w:lang w:eastAsia="it-IT"/>
        </w:rPr>
        <w:t xml:space="preserve"> figura 6.</w:t>
      </w:r>
    </w:p>
    <w:p w14:paraId="6AA6FE40" w14:textId="77777777" w:rsidR="00376043" w:rsidRPr="00277201" w:rsidRDefault="00376043" w:rsidP="00376043">
      <w:pPr>
        <w:pStyle w:val="Nessunaspaziatura"/>
        <w:ind w:left="360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lastRenderedPageBreak/>
        <w:drawing>
          <wp:inline distT="0" distB="0" distL="0" distR="0" wp14:anchorId="5A997A60" wp14:editId="4CF8A066">
            <wp:extent cx="1851699" cy="1624338"/>
            <wp:effectExtent l="19050" t="0" r="0" b="0"/>
            <wp:docPr id="94" name="Immagin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848" cy="163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74BA9D" w14:textId="77777777" w:rsidR="00F94198" w:rsidRPr="00277201" w:rsidRDefault="007A2153" w:rsidP="00D84E84">
      <w:pPr>
        <w:pStyle w:val="Nessunaspaziatura"/>
        <w:jc w:val="center"/>
        <w:rPr>
          <w:rFonts w:ascii="Garamond" w:eastAsia="Times New Roman" w:hAnsi="Garamond" w:cs="Times New Roman"/>
          <w:sz w:val="16"/>
          <w:szCs w:val="16"/>
          <w:lang w:eastAsia="it-IT"/>
        </w:rPr>
      </w:pPr>
      <w:r w:rsidRPr="00277201">
        <w:rPr>
          <w:rFonts w:ascii="Garamond" w:eastAsia="Times New Roman" w:hAnsi="Garamond" w:cs="Times New Roman"/>
          <w:sz w:val="16"/>
          <w:szCs w:val="16"/>
          <w:lang w:eastAsia="it-IT"/>
        </w:rPr>
        <w:t>Figura 6</w:t>
      </w:r>
      <w:r w:rsidR="00F94198" w:rsidRPr="00277201">
        <w:rPr>
          <w:rFonts w:ascii="Garamond" w:eastAsia="Times New Roman" w:hAnsi="Garamond" w:cs="Times New Roman"/>
          <w:sz w:val="16"/>
          <w:szCs w:val="16"/>
          <w:lang w:eastAsia="it-IT"/>
        </w:rPr>
        <w:t xml:space="preserve"> – Generatore d’onda quadra con frequenza di oscillazione variabile</w:t>
      </w:r>
    </w:p>
    <w:p w14:paraId="5027D8F3" w14:textId="77777777" w:rsidR="00F94198" w:rsidRPr="00277201" w:rsidRDefault="00F94198" w:rsidP="00F94198">
      <w:pPr>
        <w:pStyle w:val="Nessunaspaziatura"/>
        <w:ind w:left="360"/>
        <w:jc w:val="both"/>
        <w:rPr>
          <w:rFonts w:ascii="Garamond" w:hAnsi="Garamond"/>
          <w:sz w:val="20"/>
          <w:szCs w:val="20"/>
          <w:lang w:eastAsia="it-IT"/>
        </w:rPr>
      </w:pPr>
    </w:p>
    <w:p w14:paraId="23BAB9CC" w14:textId="77777777" w:rsidR="00F94198" w:rsidRPr="00277201" w:rsidRDefault="00F94198" w:rsidP="007A2153">
      <w:pPr>
        <w:pStyle w:val="Nessunaspaziatura"/>
        <w:ind w:left="360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Essendo la resistenza totale di retroazione data dalla somma di quella fissa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e quella variabile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P</w:t>
      </w:r>
      <w:r w:rsidRPr="00277201">
        <w:rPr>
          <w:rFonts w:ascii="Garamond" w:hAnsi="Garamond"/>
          <w:sz w:val="20"/>
          <w:szCs w:val="20"/>
          <w:lang w:eastAsia="it-IT"/>
        </w:rPr>
        <w:t>, la prima (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87729E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= 3</w:t>
      </w:r>
      <w:r w:rsidR="00E54B7B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3</w:t>
      </w:r>
      <w:r w:rsidR="007A2153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10</w:t>
      </w:r>
      <w:r w:rsidR="00C332E3">
        <w:rPr>
          <w:rFonts w:ascii="Garamond" w:hAnsi="Garamond"/>
          <w:sz w:val="20"/>
          <w:szCs w:val="20"/>
          <w:lang w:eastAsia="it-IT"/>
        </w:rPr>
        <w:t xml:space="preserve"> </w:t>
      </w:r>
      <w:r w:rsidR="0087729E" w:rsidRPr="006729BE">
        <w:rPr>
          <w:rFonts w:ascii="Symbol" w:hAnsi="Symbol"/>
          <w:i/>
          <w:iCs/>
          <w:sz w:val="20"/>
          <w:szCs w:val="20"/>
          <w:lang w:eastAsia="it-IT"/>
        </w:rPr>
        <w:t></w:t>
      </w:r>
      <w:r w:rsidRPr="00277201">
        <w:rPr>
          <w:rFonts w:ascii="Garamond" w:hAnsi="Garamond"/>
          <w:sz w:val="20"/>
          <w:szCs w:val="20"/>
          <w:lang w:eastAsia="it-IT"/>
        </w:rPr>
        <w:t xml:space="preserve">) limita il valore massimo della frequenza, che si ha </w:t>
      </w:r>
      <w:r w:rsidR="00855005" w:rsidRPr="00277201">
        <w:rPr>
          <w:rFonts w:ascii="Garamond" w:hAnsi="Garamond"/>
          <w:sz w:val="20"/>
          <w:szCs w:val="20"/>
          <w:lang w:eastAsia="it-IT"/>
        </w:rPr>
        <w:t>per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1051B7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1051B7"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P</w:t>
      </w:r>
      <w:r w:rsidR="00855005"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= 0</w:t>
      </w:r>
      <w:r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4D768094" w14:textId="77777777" w:rsidR="00F94198" w:rsidRPr="00277201" w:rsidRDefault="00A318E3" w:rsidP="00F94198">
      <w:pPr>
        <w:pStyle w:val="Nessunaspaziatura"/>
        <w:ind w:left="360"/>
        <w:jc w:val="center"/>
        <w:rPr>
          <w:position w:val="-66"/>
        </w:rPr>
      </w:pPr>
      <w:r w:rsidRPr="00277201">
        <w:rPr>
          <w:position w:val="-66"/>
        </w:rPr>
        <w:object w:dxaOrig="2320" w:dyaOrig="1040" w14:anchorId="792E35A1">
          <v:shape id="_x0000_i1037" type="#_x0000_t75" style="width:90pt;height:40.8pt" o:ole="">
            <v:imagedata r:id="rId45" o:title=""/>
          </v:shape>
          <o:OLEObject Type="Embed" ProgID="Equation.3" ShapeID="_x0000_i1037" DrawAspect="Content" ObjectID="_1738052547" r:id="rId46"/>
        </w:object>
      </w:r>
    </w:p>
    <w:p w14:paraId="562F93D1" w14:textId="77777777" w:rsidR="007A2153" w:rsidRPr="00277201" w:rsidRDefault="0087729E" w:rsidP="007A2153">
      <w:pPr>
        <w:pStyle w:val="Nessunaspaziatura"/>
        <w:ind w:firstLine="360"/>
        <w:jc w:val="both"/>
        <w:rPr>
          <w:position w:val="-68"/>
        </w:rPr>
      </w:pPr>
      <w:r w:rsidRPr="00277201">
        <w:rPr>
          <w:rFonts w:ascii="Garamond" w:hAnsi="Garamond"/>
          <w:sz w:val="20"/>
          <w:szCs w:val="20"/>
        </w:rPr>
        <w:t xml:space="preserve">Infatti, con i valori determinati al punto </w:t>
      </w:r>
      <w:r w:rsidRPr="006729BE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277201">
        <w:rPr>
          <w:rFonts w:ascii="Garamond" w:hAnsi="Garamond"/>
          <w:sz w:val="20"/>
          <w:szCs w:val="20"/>
        </w:rPr>
        <w:t xml:space="preserve"> </w:t>
      </w:r>
      <w:r w:rsidR="00AA5697" w:rsidRPr="00277201">
        <w:rPr>
          <w:rFonts w:ascii="Garamond" w:hAnsi="Garamond"/>
          <w:sz w:val="20"/>
          <w:szCs w:val="20"/>
        </w:rPr>
        <w:t>si ha</w:t>
      </w:r>
      <w:r w:rsidRPr="00277201">
        <w:rPr>
          <w:rFonts w:ascii="Garamond" w:hAnsi="Garamond"/>
          <w:sz w:val="20"/>
          <w:szCs w:val="20"/>
        </w:rPr>
        <w:t>:</w:t>
      </w:r>
    </w:p>
    <w:p w14:paraId="7A46A1E6" w14:textId="77777777" w:rsidR="0087729E" w:rsidRPr="00277201" w:rsidRDefault="00EF1E52" w:rsidP="00A318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7CCC53C0" wp14:editId="45B5ED1A">
            <wp:extent cx="3240984" cy="578879"/>
            <wp:effectExtent l="19050" t="0" r="0" b="0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678" cy="58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BDE0C1" w14:textId="123E2E6D" w:rsidR="00F94198" w:rsidRPr="00277201" w:rsidRDefault="00F94198" w:rsidP="007A2153">
      <w:pPr>
        <w:pStyle w:val="Nessunaspaziatura"/>
        <w:ind w:left="360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Il valore minimo di frequenza è invece limitato dal massimo valore che può assumere la resistenza variabile (</w:t>
      </w:r>
      <w:proofErr w:type="spellStart"/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6729B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p</w:t>
      </w:r>
      <w:proofErr w:type="spellEnd"/>
      <w:r w:rsidRPr="00277201">
        <w:rPr>
          <w:rFonts w:ascii="Garamond" w:hAnsi="Garamond"/>
          <w:sz w:val="20"/>
          <w:szCs w:val="20"/>
          <w:lang w:eastAsia="it-IT"/>
        </w:rPr>
        <w:t xml:space="preserve">) in serie </w:t>
      </w:r>
      <w:proofErr w:type="gramStart"/>
      <w:r w:rsidRPr="00277201">
        <w:rPr>
          <w:rFonts w:ascii="Garamond" w:hAnsi="Garamond"/>
          <w:sz w:val="20"/>
          <w:szCs w:val="20"/>
          <w:lang w:eastAsia="it-IT"/>
        </w:rPr>
        <w:t>ad</w:t>
      </w:r>
      <w:proofErr w:type="gramEnd"/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6729B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Pr="00277201">
        <w:rPr>
          <w:rFonts w:ascii="Garamond" w:hAnsi="Garamond"/>
          <w:sz w:val="20"/>
          <w:szCs w:val="20"/>
          <w:lang w:eastAsia="it-IT"/>
        </w:rPr>
        <w:t>; cioè:</w:t>
      </w:r>
    </w:p>
    <w:p w14:paraId="49640AAE" w14:textId="77777777" w:rsidR="00F94198" w:rsidRPr="00277201" w:rsidRDefault="00277201" w:rsidP="001051B7">
      <w:pPr>
        <w:pStyle w:val="Nessunaspaziatura"/>
        <w:ind w:left="360"/>
        <w:jc w:val="center"/>
        <w:rPr>
          <w:position w:val="-66"/>
        </w:rPr>
      </w:pPr>
      <w:r w:rsidRPr="00277201">
        <w:rPr>
          <w:position w:val="-66"/>
        </w:rPr>
        <w:object w:dxaOrig="2940" w:dyaOrig="1040" w14:anchorId="6F55DE20">
          <v:shape id="_x0000_i1038" type="#_x0000_t75" style="width:115.8pt;height:40.8pt" o:ole="">
            <v:imagedata r:id="rId48" o:title=""/>
          </v:shape>
          <o:OLEObject Type="Embed" ProgID="Equation.3" ShapeID="_x0000_i1038" DrawAspect="Content" ObjectID="_1738052548" r:id="rId49"/>
        </w:object>
      </w:r>
    </w:p>
    <w:p w14:paraId="1DFA8264" w14:textId="77777777" w:rsidR="00AF30B7" w:rsidRPr="00277201" w:rsidRDefault="00AF30B7" w:rsidP="00AF30B7">
      <w:pPr>
        <w:pStyle w:val="Nessunaspaziatura"/>
        <w:ind w:left="360"/>
        <w:rPr>
          <w:rFonts w:ascii="Garamond" w:hAnsi="Garamond"/>
          <w:sz w:val="20"/>
          <w:szCs w:val="20"/>
          <w:lang w:eastAsia="it-IT"/>
        </w:rPr>
      </w:pPr>
    </w:p>
    <w:p w14:paraId="2E690441" w14:textId="77777777" w:rsidR="005A6B12" w:rsidRPr="00277201" w:rsidRDefault="00AF30B7" w:rsidP="00AF30B7">
      <w:pPr>
        <w:pStyle w:val="Nessunaspaziatura"/>
        <w:ind w:firstLine="360"/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Imponendo </w:t>
      </w:r>
      <w:proofErr w:type="spellStart"/>
      <w:r w:rsidRPr="006729BE">
        <w:rPr>
          <w:rFonts w:ascii="Times New Roman" w:hAnsi="Times New Roman" w:cs="Times New Roman"/>
          <w:i/>
          <w:iCs/>
          <w:color w:val="000000"/>
          <w:sz w:val="20"/>
          <w:szCs w:val="20"/>
        </w:rPr>
        <w:t>f</w:t>
      </w:r>
      <w:r w:rsidRPr="006729BE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min</w:t>
      </w:r>
      <w:proofErr w:type="spellEnd"/>
      <w:r w:rsidRPr="006729B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= 1 kHz</w:t>
      </w:r>
      <w:r w:rsidR="00AA5697" w:rsidRPr="00277201">
        <w:rPr>
          <w:rFonts w:ascii="Garamond" w:hAnsi="Garamond" w:cs="Times New Roman"/>
          <w:color w:val="000000"/>
          <w:sz w:val="20"/>
          <w:szCs w:val="20"/>
        </w:rPr>
        <w:t>,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dalla precedente equazione si ottiene:</w:t>
      </w:r>
    </w:p>
    <w:p w14:paraId="0DD507DC" w14:textId="77777777" w:rsidR="00AF30B7" w:rsidRPr="00277201" w:rsidRDefault="00AF30B7" w:rsidP="00AF30B7">
      <w:pPr>
        <w:pStyle w:val="Nessunaspaziatura"/>
        <w:ind w:firstLine="360"/>
        <w:jc w:val="center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noProof/>
          <w:color w:val="000000"/>
          <w:sz w:val="20"/>
          <w:szCs w:val="20"/>
          <w:lang w:eastAsia="it-IT"/>
        </w:rPr>
        <w:drawing>
          <wp:inline distT="0" distB="0" distL="0" distR="0" wp14:anchorId="4C37701B" wp14:editId="05D486AA">
            <wp:extent cx="3541014" cy="529416"/>
            <wp:effectExtent l="19050" t="0" r="2286" b="0"/>
            <wp:docPr id="9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662" cy="53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9B3905" w14:textId="77777777" w:rsidR="00AF30B7" w:rsidRPr="00277201" w:rsidRDefault="00AF30B7" w:rsidP="00AF30B7">
      <w:pPr>
        <w:pStyle w:val="Nessunaspaziatura"/>
        <w:ind w:firstLine="360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Essendo 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R = 3310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Pr="00F27C95">
        <w:rPr>
          <w:rFonts w:ascii="Symbol" w:hAnsi="Symbol" w:cs="Times New Roman"/>
          <w:i/>
          <w:iCs/>
          <w:color w:val="000000"/>
          <w:sz w:val="20"/>
          <w:szCs w:val="20"/>
        </w:rPr>
        <w:t>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, </w:t>
      </w:r>
      <w:proofErr w:type="spellStart"/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R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p</w:t>
      </w:r>
      <w:proofErr w:type="spellEnd"/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277201">
        <w:rPr>
          <w:rFonts w:ascii="Garamond" w:hAnsi="Garamond" w:cs="Times New Roman"/>
          <w:color w:val="000000"/>
          <w:sz w:val="20"/>
          <w:szCs w:val="20"/>
        </w:rPr>
        <w:t>risulta:</w:t>
      </w:r>
    </w:p>
    <w:p w14:paraId="1DE75434" w14:textId="77777777" w:rsidR="005A6B12" w:rsidRPr="00277201" w:rsidRDefault="00AF30B7" w:rsidP="00AF30B7">
      <w:pPr>
        <w:pStyle w:val="Nessunaspaziatura"/>
        <w:jc w:val="center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noProof/>
          <w:color w:val="000000"/>
          <w:sz w:val="20"/>
          <w:szCs w:val="20"/>
          <w:lang w:eastAsia="it-IT"/>
        </w:rPr>
        <w:drawing>
          <wp:inline distT="0" distB="0" distL="0" distR="0" wp14:anchorId="453EECD7" wp14:editId="1A10E014">
            <wp:extent cx="1797558" cy="167153"/>
            <wp:effectExtent l="19050" t="0" r="0" b="0"/>
            <wp:docPr id="11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228" cy="166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960B22" w14:textId="77777777" w:rsidR="00AF30B7" w:rsidRPr="00277201" w:rsidRDefault="00AF30B7" w:rsidP="00AF30B7">
      <w:pPr>
        <w:pStyle w:val="Nessunaspaziatura"/>
        <w:ind w:firstLine="360"/>
        <w:rPr>
          <w:rFonts w:ascii="Symbol" w:hAnsi="Symbol" w:cs="Times New Roman"/>
          <w:color w:val="000000"/>
          <w:sz w:val="20"/>
          <w:szCs w:val="20"/>
        </w:rPr>
      </w:pPr>
      <w:proofErr w:type="spellStart"/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R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p</w:t>
      </w:r>
      <w:proofErr w:type="spellEnd"/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</w:t>
      </w:r>
      <w:r w:rsidR="00AA5697" w:rsidRPr="00277201">
        <w:rPr>
          <w:rFonts w:ascii="Garamond" w:hAnsi="Garamond" w:cs="Times New Roman"/>
          <w:color w:val="000000"/>
          <w:sz w:val="20"/>
          <w:szCs w:val="20"/>
        </w:rPr>
        <w:t xml:space="preserve">deve pertanto assumere un valore compreso 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tra 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0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e 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33,69 k</w:t>
      </w:r>
      <w:r w:rsidRPr="00F27C95">
        <w:rPr>
          <w:rFonts w:ascii="Symbol" w:hAnsi="Symbol" w:cs="Times New Roman"/>
          <w:i/>
          <w:iCs/>
          <w:color w:val="000000"/>
          <w:sz w:val="20"/>
          <w:szCs w:val="20"/>
        </w:rPr>
        <w:t></w:t>
      </w:r>
      <w:r w:rsidRPr="00277201">
        <w:rPr>
          <w:rFonts w:ascii="Symbol" w:hAnsi="Symbol" w:cs="Times New Roman"/>
          <w:color w:val="000000"/>
          <w:sz w:val="20"/>
          <w:szCs w:val="20"/>
        </w:rPr>
        <w:t></w:t>
      </w:r>
    </w:p>
    <w:p w14:paraId="6D35F2B0" w14:textId="77777777" w:rsidR="006371CA" w:rsidRPr="00277201" w:rsidRDefault="006371CA" w:rsidP="00AF30B7">
      <w:pPr>
        <w:pStyle w:val="Nessunaspaziatura"/>
        <w:ind w:firstLine="360"/>
        <w:rPr>
          <w:rFonts w:ascii="Symbol" w:hAnsi="Symbol" w:cs="Times New Roman"/>
          <w:color w:val="000000"/>
          <w:sz w:val="20"/>
          <w:szCs w:val="20"/>
        </w:rPr>
      </w:pPr>
    </w:p>
    <w:p w14:paraId="49AC33E3" w14:textId="77777777" w:rsidR="006371CA" w:rsidRPr="00277201" w:rsidRDefault="006371CA" w:rsidP="006371CA">
      <w:pPr>
        <w:pStyle w:val="Nessunaspaziatura"/>
        <w:numPr>
          <w:ilvl w:val="0"/>
          <w:numId w:val="9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lastRenderedPageBreak/>
        <w:t xml:space="preserve">La realizzazione circuitale di un generatore d’onda quadra con il timer </w:t>
      </w:r>
      <w:proofErr w:type="gramStart"/>
      <w:r w:rsidRPr="00F27C95">
        <w:rPr>
          <w:rFonts w:ascii="Times New Roman" w:hAnsi="Times New Roman" w:cs="Times New Roman"/>
          <w:i/>
          <w:iCs/>
          <w:sz w:val="20"/>
          <w:szCs w:val="20"/>
        </w:rPr>
        <w:t xml:space="preserve">555 </w:t>
      </w:r>
      <w:r w:rsidRPr="00277201">
        <w:rPr>
          <w:rFonts w:ascii="Garamond" w:hAnsi="Garamond"/>
          <w:sz w:val="20"/>
          <w:szCs w:val="20"/>
        </w:rPr>
        <w:t xml:space="preserve"> è</w:t>
      </w:r>
      <w:proofErr w:type="gramEnd"/>
      <w:r w:rsidRPr="00277201">
        <w:rPr>
          <w:rFonts w:ascii="Garamond" w:hAnsi="Garamond"/>
          <w:sz w:val="20"/>
          <w:szCs w:val="20"/>
        </w:rPr>
        <w:t xml:space="preserve"> mostrata nella figura </w:t>
      </w:r>
      <w:r w:rsidR="00AA5697" w:rsidRPr="00277201">
        <w:rPr>
          <w:rFonts w:ascii="Garamond" w:hAnsi="Garamond"/>
          <w:sz w:val="20"/>
          <w:szCs w:val="20"/>
        </w:rPr>
        <w:t>7</w:t>
      </w:r>
      <w:r w:rsidRPr="00277201">
        <w:rPr>
          <w:rFonts w:ascii="Garamond" w:hAnsi="Garamond"/>
          <w:sz w:val="20"/>
          <w:szCs w:val="20"/>
        </w:rPr>
        <w:t>a.</w:t>
      </w:r>
    </w:p>
    <w:p w14:paraId="6E4F5F4F" w14:textId="77777777" w:rsidR="00376043" w:rsidRPr="00277201" w:rsidRDefault="00376043" w:rsidP="00376043">
      <w:pPr>
        <w:pStyle w:val="Nessunaspaziatura"/>
        <w:ind w:left="360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14712F4B" wp14:editId="5530036C">
            <wp:extent cx="3434087" cy="1464455"/>
            <wp:effectExtent l="19050" t="0" r="0" b="0"/>
            <wp:docPr id="93" name="Immagin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904" cy="1471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83D5A" w14:textId="77777777" w:rsidR="006371CA" w:rsidRPr="00277201" w:rsidRDefault="006371CA" w:rsidP="006371CA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277201">
        <w:rPr>
          <w:rFonts w:ascii="Garamond" w:hAnsi="Garamond"/>
          <w:sz w:val="16"/>
          <w:szCs w:val="16"/>
        </w:rPr>
        <w:t xml:space="preserve">Figura </w:t>
      </w:r>
      <w:r w:rsidR="00AA5697" w:rsidRPr="00277201">
        <w:rPr>
          <w:rFonts w:ascii="Garamond" w:hAnsi="Garamond"/>
          <w:sz w:val="16"/>
          <w:szCs w:val="16"/>
        </w:rPr>
        <w:t>7</w:t>
      </w:r>
      <w:r w:rsidRPr="00277201">
        <w:rPr>
          <w:rFonts w:ascii="Garamond" w:hAnsi="Garamond"/>
          <w:sz w:val="16"/>
          <w:szCs w:val="16"/>
        </w:rPr>
        <w:t xml:space="preserve"> – Generatore d’onda quadra realizzato con il timer 555</w:t>
      </w:r>
    </w:p>
    <w:p w14:paraId="35269604" w14:textId="77777777" w:rsidR="006371CA" w:rsidRPr="00277201" w:rsidRDefault="006371CA" w:rsidP="006371CA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2455D5B8" w14:textId="77777777" w:rsidR="006371CA" w:rsidRPr="00277201" w:rsidRDefault="006371CA" w:rsidP="006371CA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La durata del livello alto 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T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1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e quella del livello basso 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</w:rPr>
        <w:t>T</w:t>
      </w:r>
      <w:r w:rsidRPr="00F27C95">
        <w:rPr>
          <w:rFonts w:ascii="Times New Roman" w:hAnsi="Times New Roman" w:cs="Times New Roman"/>
          <w:i/>
          <w:iCs/>
          <w:color w:val="000000"/>
          <w:sz w:val="20"/>
          <w:szCs w:val="20"/>
          <w:vertAlign w:val="subscript"/>
        </w:rPr>
        <w:t>2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dell’onda quadra </w:t>
      </w:r>
      <w:r w:rsidR="00AA5697" w:rsidRPr="00277201">
        <w:rPr>
          <w:rFonts w:ascii="Garamond" w:hAnsi="Garamond" w:cs="Times New Roman"/>
          <w:color w:val="000000"/>
          <w:sz w:val="20"/>
          <w:szCs w:val="20"/>
        </w:rPr>
        <w:t>risultano,</w:t>
      </w:r>
      <w:r w:rsidRPr="00277201">
        <w:rPr>
          <w:rFonts w:ascii="Garamond" w:hAnsi="Garamond" w:cs="Times New Roman"/>
          <w:color w:val="000000"/>
          <w:sz w:val="20"/>
          <w:szCs w:val="20"/>
        </w:rPr>
        <w:t xml:space="preserve"> rispettivamente:</w:t>
      </w:r>
    </w:p>
    <w:p w14:paraId="0BF4CB83" w14:textId="77777777" w:rsidR="006371CA" w:rsidRPr="00277201" w:rsidRDefault="00277201" w:rsidP="006371CA">
      <w:pPr>
        <w:pStyle w:val="Nessunaspaziatura"/>
        <w:jc w:val="center"/>
      </w:pPr>
      <w:r w:rsidRPr="00277201">
        <w:object w:dxaOrig="1920" w:dyaOrig="360" w14:anchorId="2E002266">
          <v:shape id="_x0000_i1039" type="#_x0000_t75" style="width:75pt;height:13.8pt" o:ole="">
            <v:imagedata r:id="rId53" o:title=""/>
          </v:shape>
          <o:OLEObject Type="Embed" ProgID="Equation.3" ShapeID="_x0000_i1039" DrawAspect="Content" ObjectID="_1738052549" r:id="rId54"/>
        </w:object>
      </w:r>
    </w:p>
    <w:p w14:paraId="493027FF" w14:textId="77777777" w:rsidR="006371CA" w:rsidRPr="00277201" w:rsidRDefault="006371CA" w:rsidP="006371CA">
      <w:pPr>
        <w:pStyle w:val="Nessunaspaziatura"/>
        <w:jc w:val="center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position w:val="-10"/>
        </w:rPr>
        <w:object w:dxaOrig="1420" w:dyaOrig="340" w14:anchorId="56346690">
          <v:shape id="_x0000_i1040" type="#_x0000_t75" style="width:62.4pt;height:15pt" o:ole="">
            <v:imagedata r:id="rId55" o:title=""/>
          </v:shape>
          <o:OLEObject Type="Embed" ProgID="Equation.3" ShapeID="_x0000_i1040" DrawAspect="Content" ObjectID="_1738052550" r:id="rId56"/>
        </w:object>
      </w:r>
    </w:p>
    <w:p w14:paraId="577B3F72" w14:textId="77777777" w:rsidR="006371CA" w:rsidRPr="00277201" w:rsidRDefault="006371CA" w:rsidP="006371CA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Il periodo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 xml:space="preserve">T </w:t>
      </w:r>
      <w:r w:rsidRPr="00277201">
        <w:rPr>
          <w:rFonts w:ascii="Garamond" w:hAnsi="Garamond"/>
          <w:sz w:val="20"/>
          <w:szCs w:val="20"/>
        </w:rPr>
        <w:t>dell’onda vale:</w:t>
      </w:r>
    </w:p>
    <w:p w14:paraId="2E3DE224" w14:textId="77777777" w:rsidR="006371CA" w:rsidRPr="00277201" w:rsidRDefault="006371CA" w:rsidP="006371CA">
      <w:pPr>
        <w:pStyle w:val="Nessunaspaziatura"/>
        <w:jc w:val="center"/>
      </w:pPr>
      <w:r w:rsidRPr="00277201">
        <w:rPr>
          <w:noProof/>
          <w:lang w:eastAsia="it-IT"/>
        </w:rPr>
        <w:drawing>
          <wp:inline distT="0" distB="0" distL="0" distR="0" wp14:anchorId="334F9567" wp14:editId="0F236A43">
            <wp:extent cx="1292915" cy="349141"/>
            <wp:effectExtent l="19050" t="0" r="2485" b="0"/>
            <wp:docPr id="12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25" cy="352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193DDF" w14:textId="77777777" w:rsidR="006371CA" w:rsidRPr="00277201" w:rsidRDefault="006371CA" w:rsidP="006371CA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Essendo per </w:t>
      </w:r>
      <w:proofErr w:type="gramStart"/>
      <w:r w:rsidRPr="00277201">
        <w:rPr>
          <w:rFonts w:ascii="Garamond" w:hAnsi="Garamond"/>
          <w:sz w:val="20"/>
          <w:szCs w:val="20"/>
        </w:rPr>
        <w:t>definizione :</w:t>
      </w:r>
      <w:proofErr w:type="gramEnd"/>
    </w:p>
    <w:p w14:paraId="3E674FBB" w14:textId="77777777" w:rsidR="006371CA" w:rsidRPr="00277201" w:rsidRDefault="00277201" w:rsidP="006371CA">
      <w:pPr>
        <w:pStyle w:val="Nessunaspaziatura"/>
        <w:jc w:val="center"/>
      </w:pPr>
      <w:r w:rsidRPr="00277201">
        <w:rPr>
          <w:position w:val="-24"/>
        </w:rPr>
        <w:object w:dxaOrig="1539" w:dyaOrig="620" w14:anchorId="5CB037A6">
          <v:shape id="_x0000_i1041" type="#_x0000_t75" style="width:64.2pt;height:26.4pt" o:ole="">
            <v:imagedata r:id="rId58" o:title=""/>
          </v:shape>
          <o:OLEObject Type="Embed" ProgID="Equation.3" ShapeID="_x0000_i1041" DrawAspect="Content" ObjectID="_1738052551" r:id="rId59"/>
        </w:object>
      </w:r>
    </w:p>
    <w:p w14:paraId="1C6A89DC" w14:textId="77777777" w:rsidR="006371CA" w:rsidRPr="00277201" w:rsidRDefault="006371CA" w:rsidP="006371CA">
      <w:pPr>
        <w:pStyle w:val="Nessunaspaziatura"/>
        <w:rPr>
          <w:rFonts w:ascii="Garamond" w:hAnsi="Garamond"/>
          <w:sz w:val="20"/>
          <w:szCs w:val="20"/>
        </w:rPr>
      </w:pPr>
      <w:proofErr w:type="spellStart"/>
      <w:r w:rsidRPr="00277201">
        <w:rPr>
          <w:rFonts w:ascii="Garamond" w:hAnsi="Garamond"/>
          <w:sz w:val="20"/>
          <w:szCs w:val="20"/>
        </w:rPr>
        <w:t>si ha</w:t>
      </w:r>
      <w:proofErr w:type="spellEnd"/>
      <w:r w:rsidRPr="00277201">
        <w:rPr>
          <w:rFonts w:ascii="Garamond" w:hAnsi="Garamond"/>
          <w:sz w:val="20"/>
          <w:szCs w:val="20"/>
        </w:rPr>
        <w:t>:</w:t>
      </w:r>
    </w:p>
    <w:p w14:paraId="3E3776FE" w14:textId="77777777" w:rsidR="006371CA" w:rsidRPr="00277201" w:rsidRDefault="006371CA" w:rsidP="006371CA">
      <w:pPr>
        <w:pStyle w:val="Nessunaspaziatura"/>
        <w:jc w:val="center"/>
      </w:pPr>
      <w:r w:rsidRPr="00277201">
        <w:rPr>
          <w:noProof/>
          <w:position w:val="-6"/>
          <w:lang w:eastAsia="it-IT"/>
        </w:rPr>
        <w:drawing>
          <wp:inline distT="0" distB="0" distL="0" distR="0" wp14:anchorId="6F53B4B1" wp14:editId="7947DEE3">
            <wp:extent cx="1838147" cy="360486"/>
            <wp:effectExtent l="19050" t="0" r="0" b="0"/>
            <wp:docPr id="13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426" cy="36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DCBF58" w14:textId="77777777" w:rsidR="006371CA" w:rsidRPr="00277201" w:rsidRDefault="006371CA" w:rsidP="006371CA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Il tempo di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Pr="00277201">
        <w:rPr>
          <w:rFonts w:ascii="Garamond" w:hAnsi="Garamond"/>
          <w:sz w:val="20"/>
          <w:szCs w:val="20"/>
          <w:vertAlign w:val="subscript"/>
        </w:rPr>
        <w:t xml:space="preserve"> </w:t>
      </w:r>
      <w:r w:rsidR="000D5368" w:rsidRPr="00277201">
        <w:rPr>
          <w:rFonts w:ascii="Garamond" w:hAnsi="Garamond"/>
          <w:sz w:val="20"/>
          <w:szCs w:val="20"/>
        </w:rPr>
        <w:t>risulta pertanto</w:t>
      </w:r>
      <w:r w:rsidRPr="00277201">
        <w:rPr>
          <w:rFonts w:ascii="Garamond" w:hAnsi="Garamond"/>
          <w:sz w:val="20"/>
          <w:szCs w:val="20"/>
        </w:rPr>
        <w:t>:</w:t>
      </w:r>
    </w:p>
    <w:p w14:paraId="5FA58156" w14:textId="77777777" w:rsidR="006371CA" w:rsidRPr="00277201" w:rsidRDefault="006371CA" w:rsidP="006371CA">
      <w:pPr>
        <w:pStyle w:val="Nessunaspaziatura"/>
        <w:jc w:val="center"/>
      </w:pPr>
      <w:r w:rsidRPr="00277201">
        <w:rPr>
          <w:noProof/>
          <w:position w:val="-6"/>
          <w:lang w:eastAsia="it-IT"/>
        </w:rPr>
        <w:drawing>
          <wp:inline distT="0" distB="0" distL="0" distR="0" wp14:anchorId="553E9C94" wp14:editId="5E09CC2E">
            <wp:extent cx="1985815" cy="185230"/>
            <wp:effectExtent l="19050" t="0" r="0" b="0"/>
            <wp:docPr id="14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466" cy="18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5FAF82" w14:textId="77777777" w:rsidR="006371CA" w:rsidRPr="00277201" w:rsidRDefault="006371CA" w:rsidP="006371CA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Ipotizzando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 xml:space="preserve">C = 5 </w:t>
      </w:r>
      <w:proofErr w:type="spellStart"/>
      <w:r w:rsidRPr="003E334E">
        <w:rPr>
          <w:rFonts w:ascii="Times New Roman" w:hAnsi="Times New Roman" w:cs="Times New Roman"/>
          <w:i/>
          <w:iCs/>
          <w:sz w:val="20"/>
          <w:szCs w:val="20"/>
        </w:rPr>
        <w:t>nF</w:t>
      </w:r>
      <w:proofErr w:type="spellEnd"/>
      <w:r w:rsidR="000D5368" w:rsidRPr="00277201">
        <w:rPr>
          <w:rFonts w:ascii="Garamond" w:hAnsi="Garamond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dall’espressione di</w:t>
      </w:r>
      <w:r w:rsidR="009012C2" w:rsidRPr="00277201">
        <w:rPr>
          <w:rFonts w:ascii="Garamond" w:hAnsi="Garamond"/>
          <w:sz w:val="20"/>
          <w:szCs w:val="20"/>
        </w:rPr>
        <w:t xml:space="preserve"> </w:t>
      </w:r>
      <w:r w:rsidR="000D5368" w:rsidRPr="003E334E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="000D5368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 xml:space="preserve">2 </w:t>
      </w:r>
      <w:r w:rsidRPr="00277201">
        <w:rPr>
          <w:rFonts w:ascii="Garamond" w:hAnsi="Garamond"/>
          <w:sz w:val="20"/>
          <w:szCs w:val="20"/>
        </w:rPr>
        <w:t>si ottiene:</w:t>
      </w:r>
    </w:p>
    <w:p w14:paraId="50DD0450" w14:textId="77777777" w:rsidR="006371CA" w:rsidRPr="00277201" w:rsidRDefault="006371CA" w:rsidP="006371CA">
      <w:pPr>
        <w:pStyle w:val="Nessunaspaziatura"/>
        <w:jc w:val="center"/>
      </w:pPr>
      <w:r w:rsidRPr="00277201">
        <w:rPr>
          <w:noProof/>
          <w:position w:val="-6"/>
          <w:lang w:eastAsia="it-IT"/>
        </w:rPr>
        <w:drawing>
          <wp:inline distT="0" distB="0" distL="0" distR="0" wp14:anchorId="38EAE890" wp14:editId="26E8ACB6">
            <wp:extent cx="2059648" cy="394433"/>
            <wp:effectExtent l="19050" t="0" r="0" b="0"/>
            <wp:docPr id="15" name="Immagin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81" cy="394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FB5517" w14:textId="77777777" w:rsidR="006371CA" w:rsidRPr="00277201" w:rsidRDefault="006371CA" w:rsidP="006371CA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Dall’ espressione di </w:t>
      </w:r>
      <w:r w:rsidR="000D5368" w:rsidRPr="003E334E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="000D5368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 xml:space="preserve">1 </w:t>
      </w:r>
      <w:r w:rsidRPr="00277201">
        <w:rPr>
          <w:rFonts w:ascii="Garamond" w:hAnsi="Garamond"/>
          <w:sz w:val="20"/>
          <w:szCs w:val="20"/>
        </w:rPr>
        <w:t>si ottiene infine:</w:t>
      </w:r>
    </w:p>
    <w:p w14:paraId="49FC4000" w14:textId="77777777" w:rsidR="006371CA" w:rsidRPr="00277201" w:rsidRDefault="006371CA" w:rsidP="006371CA">
      <w:pPr>
        <w:pStyle w:val="Nessunaspaziatura"/>
        <w:jc w:val="center"/>
        <w:rPr>
          <w:rFonts w:ascii="Garamond" w:hAnsi="Garamond" w:cs="Times New Roman"/>
          <w:color w:val="000000"/>
          <w:sz w:val="20"/>
          <w:szCs w:val="20"/>
        </w:rPr>
      </w:pPr>
      <w:r w:rsidRPr="00277201">
        <w:rPr>
          <w:noProof/>
          <w:position w:val="-6"/>
          <w:lang w:eastAsia="it-IT"/>
        </w:rPr>
        <w:drawing>
          <wp:inline distT="0" distB="0" distL="0" distR="0" wp14:anchorId="47369822" wp14:editId="14773E46">
            <wp:extent cx="3144433" cy="346812"/>
            <wp:effectExtent l="19050" t="0" r="0" b="0"/>
            <wp:docPr id="16" name="Immagin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354" cy="348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30285F" w14:textId="77777777" w:rsidR="006371CA" w:rsidRPr="00277201" w:rsidRDefault="006371CA" w:rsidP="006371CA">
      <w:pPr>
        <w:pStyle w:val="Nessunaspaziatura"/>
        <w:rPr>
          <w:rFonts w:ascii="Garamond" w:hAnsi="Garamond" w:cs="Times New Roman"/>
          <w:color w:val="000000"/>
          <w:sz w:val="20"/>
          <w:szCs w:val="20"/>
        </w:rPr>
      </w:pPr>
    </w:p>
    <w:p w14:paraId="6B89C5B0" w14:textId="77777777" w:rsidR="00277201" w:rsidRDefault="00277201" w:rsidP="006371CA">
      <w:pPr>
        <w:pStyle w:val="Default"/>
        <w:jc w:val="both"/>
        <w:rPr>
          <w:rFonts w:ascii="Garamond" w:hAnsi="Garamond" w:cs="Times New Roman"/>
          <w:b/>
          <w:bCs/>
          <w:iCs/>
          <w:color w:val="auto"/>
          <w:sz w:val="22"/>
          <w:szCs w:val="22"/>
        </w:rPr>
      </w:pPr>
    </w:p>
    <w:p w14:paraId="1F71D079" w14:textId="77777777" w:rsidR="00277201" w:rsidRDefault="00277201" w:rsidP="006371CA">
      <w:pPr>
        <w:pStyle w:val="Default"/>
        <w:jc w:val="both"/>
        <w:rPr>
          <w:rFonts w:ascii="Garamond" w:hAnsi="Garamond" w:cs="Times New Roman"/>
          <w:b/>
          <w:bCs/>
          <w:iCs/>
          <w:color w:val="auto"/>
          <w:sz w:val="22"/>
          <w:szCs w:val="22"/>
        </w:rPr>
      </w:pPr>
    </w:p>
    <w:p w14:paraId="6C577C35" w14:textId="77777777" w:rsidR="00277201" w:rsidRDefault="00277201" w:rsidP="006371CA">
      <w:pPr>
        <w:pStyle w:val="Default"/>
        <w:jc w:val="both"/>
        <w:rPr>
          <w:rFonts w:ascii="Garamond" w:hAnsi="Garamond" w:cs="Times New Roman"/>
          <w:b/>
          <w:bCs/>
          <w:iCs/>
          <w:color w:val="auto"/>
          <w:sz w:val="22"/>
          <w:szCs w:val="22"/>
        </w:rPr>
      </w:pPr>
    </w:p>
    <w:p w14:paraId="0CD558E7" w14:textId="77777777" w:rsidR="006371CA" w:rsidRPr="00277201" w:rsidRDefault="006371CA" w:rsidP="006371CA">
      <w:pPr>
        <w:pStyle w:val="Default"/>
        <w:jc w:val="both"/>
        <w:rPr>
          <w:rFonts w:ascii="Garamond" w:hAnsi="Garamond" w:cs="Times New Roman"/>
          <w:color w:val="auto"/>
          <w:sz w:val="22"/>
          <w:szCs w:val="22"/>
        </w:rPr>
      </w:pPr>
      <w:r w:rsidRPr="00277201">
        <w:rPr>
          <w:rFonts w:ascii="Garamond" w:hAnsi="Garamond" w:cs="Times New Roman"/>
          <w:b/>
          <w:bCs/>
          <w:iCs/>
          <w:color w:val="auto"/>
          <w:sz w:val="22"/>
          <w:szCs w:val="22"/>
        </w:rPr>
        <w:t xml:space="preserve">SECONDA PARTE </w:t>
      </w:r>
    </w:p>
    <w:p w14:paraId="6FC0609E" w14:textId="77777777" w:rsidR="006371CA" w:rsidRPr="00277201" w:rsidRDefault="006371CA" w:rsidP="006371CA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>QUESITO 1</w:t>
      </w:r>
    </w:p>
    <w:p w14:paraId="42479146" w14:textId="77777777" w:rsidR="00026C97" w:rsidRPr="00277201" w:rsidRDefault="00D11739" w:rsidP="00026C97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  <w:lang w:eastAsia="it-IT"/>
        </w:rPr>
        <w:t>U</w:t>
      </w:r>
      <w:r w:rsidR="00026C97" w:rsidRPr="00277201">
        <w:rPr>
          <w:rFonts w:ascii="Garamond" w:hAnsi="Garamond"/>
          <w:sz w:val="20"/>
          <w:szCs w:val="20"/>
          <w:lang w:eastAsia="it-IT"/>
        </w:rPr>
        <w:t>n generatore d</w:t>
      </w:r>
      <w:r w:rsidR="00EF1E52" w:rsidRPr="00277201">
        <w:rPr>
          <w:rFonts w:ascii="Garamond" w:hAnsi="Garamond"/>
          <w:sz w:val="20"/>
          <w:szCs w:val="20"/>
          <w:lang w:eastAsia="it-IT"/>
        </w:rPr>
        <w:t>’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onda triangolare </w:t>
      </w:r>
      <w:r w:rsidRPr="00277201">
        <w:rPr>
          <w:rFonts w:ascii="Garamond" w:hAnsi="Garamond"/>
          <w:sz w:val="20"/>
          <w:szCs w:val="20"/>
          <w:lang w:eastAsia="it-IT"/>
        </w:rPr>
        <w:t>può essere realizzato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 collega</w:t>
      </w:r>
      <w:r w:rsidRPr="00277201">
        <w:rPr>
          <w:rFonts w:ascii="Garamond" w:hAnsi="Garamond"/>
          <w:sz w:val="20"/>
          <w:szCs w:val="20"/>
          <w:lang w:eastAsia="it-IT"/>
        </w:rPr>
        <w:t>ndo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 un circuito integratore in cascata a un generatore di onda quadra, come indicato nel</w:t>
      </w:r>
      <w:r w:rsidR="00026C97" w:rsidRPr="00277201">
        <w:rPr>
          <w:rFonts w:ascii="Garamond" w:hAnsi="Garamond"/>
          <w:sz w:val="20"/>
          <w:szCs w:val="20"/>
        </w:rPr>
        <w:t xml:space="preserve">la figura </w:t>
      </w:r>
      <w:r w:rsidRPr="00277201">
        <w:rPr>
          <w:rFonts w:ascii="Garamond" w:hAnsi="Garamond"/>
          <w:sz w:val="20"/>
          <w:szCs w:val="20"/>
        </w:rPr>
        <w:t>8</w:t>
      </w:r>
      <w:r w:rsidR="00026C97" w:rsidRPr="00277201">
        <w:rPr>
          <w:rFonts w:ascii="Garamond" w:hAnsi="Garamond"/>
          <w:sz w:val="20"/>
          <w:szCs w:val="20"/>
        </w:rPr>
        <w:t>.</w:t>
      </w:r>
    </w:p>
    <w:p w14:paraId="4E9CF848" w14:textId="77777777" w:rsidR="00026C97" w:rsidRPr="00277201" w:rsidRDefault="00376043" w:rsidP="00026C97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277201">
        <w:rPr>
          <w:rFonts w:ascii="Garamond" w:hAnsi="Garamond"/>
          <w:noProof/>
          <w:sz w:val="16"/>
          <w:szCs w:val="16"/>
          <w:lang w:eastAsia="it-IT"/>
        </w:rPr>
        <w:drawing>
          <wp:inline distT="0" distB="0" distL="0" distR="0" wp14:anchorId="3D9CC8D0" wp14:editId="42D0B50B">
            <wp:extent cx="2224354" cy="1637675"/>
            <wp:effectExtent l="19050" t="0" r="4496" b="0"/>
            <wp:docPr id="90" name="Immagin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464" cy="1638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EDB16D" w14:textId="77777777" w:rsidR="00026C97" w:rsidRPr="00277201" w:rsidRDefault="00026C97" w:rsidP="00026C97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277201">
        <w:rPr>
          <w:rFonts w:ascii="Garamond" w:hAnsi="Garamond"/>
          <w:sz w:val="16"/>
          <w:szCs w:val="16"/>
        </w:rPr>
        <w:t xml:space="preserve">Figura </w:t>
      </w:r>
      <w:r w:rsidR="00D11739" w:rsidRPr="00277201">
        <w:rPr>
          <w:rFonts w:ascii="Garamond" w:hAnsi="Garamond"/>
          <w:sz w:val="16"/>
          <w:szCs w:val="16"/>
        </w:rPr>
        <w:t>8</w:t>
      </w:r>
      <w:r w:rsidR="00FE1E63" w:rsidRPr="00277201">
        <w:rPr>
          <w:rFonts w:ascii="Garamond" w:hAnsi="Garamond"/>
          <w:sz w:val="16"/>
          <w:szCs w:val="16"/>
        </w:rPr>
        <w:t xml:space="preserve"> </w:t>
      </w:r>
      <w:r w:rsidRPr="00277201">
        <w:rPr>
          <w:rFonts w:ascii="Garamond" w:hAnsi="Garamond"/>
          <w:sz w:val="16"/>
          <w:szCs w:val="16"/>
        </w:rPr>
        <w:t>– Generatore di onda triangolare</w:t>
      </w:r>
      <w:r w:rsidR="00855005" w:rsidRPr="00277201">
        <w:rPr>
          <w:rFonts w:ascii="Garamond" w:hAnsi="Garamond"/>
          <w:sz w:val="16"/>
          <w:szCs w:val="16"/>
        </w:rPr>
        <w:t xml:space="preserve"> </w:t>
      </w:r>
    </w:p>
    <w:p w14:paraId="17BCA98C" w14:textId="77777777" w:rsidR="00026C97" w:rsidRPr="00277201" w:rsidRDefault="00026C97" w:rsidP="00026C97">
      <w:pPr>
        <w:pStyle w:val="Nessunaspaziatura"/>
        <w:jc w:val="center"/>
        <w:rPr>
          <w:rFonts w:ascii="Garamond" w:hAnsi="Garamond"/>
          <w:sz w:val="16"/>
          <w:szCs w:val="16"/>
          <w:lang w:eastAsia="it-IT"/>
        </w:rPr>
      </w:pPr>
    </w:p>
    <w:p w14:paraId="3BC11895" w14:textId="77777777" w:rsidR="00026C97" w:rsidRPr="00277201" w:rsidRDefault="00026C97" w:rsidP="00026C97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Si può osservare che il circuito </w:t>
      </w:r>
      <w:r w:rsidR="00D11739" w:rsidRPr="00277201">
        <w:rPr>
          <w:rFonts w:ascii="Garamond" w:hAnsi="Garamond"/>
          <w:sz w:val="20"/>
          <w:szCs w:val="20"/>
          <w:lang w:eastAsia="it-IT"/>
        </w:rPr>
        <w:t>comprende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un trigger di Schmitt non invertente, connesso ad anello chiuso ad un integratore invertente ideale, con l'ingresso del trigger prelevato dall'uscita dell'integratore e l'ingresso dell'integratore che coincide con l'uscita del trigger.</w:t>
      </w:r>
    </w:p>
    <w:p w14:paraId="79D8D2DC" w14:textId="77777777" w:rsidR="00026C97" w:rsidRPr="00277201" w:rsidRDefault="006A7849" w:rsidP="00026C97">
      <w:pPr>
        <w:pStyle w:val="Default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</w:t>
      </w:r>
      <w:r w:rsidR="00026C97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l 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trigger di Schmitt non </w:t>
      </w:r>
      <w:r w:rsidR="00FE1E6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invertente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026C97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è un </w:t>
      </w:r>
      <w:r w:rsidR="00026C97" w:rsidRPr="00277201">
        <w:rPr>
          <w:rFonts w:ascii="Garamond" w:hAnsi="Garamond"/>
          <w:sz w:val="20"/>
          <w:szCs w:val="20"/>
        </w:rPr>
        <w:t xml:space="preserve">comparatore </w:t>
      </w:r>
      <w:r w:rsidR="00D11739" w:rsidRPr="00277201">
        <w:rPr>
          <w:rFonts w:ascii="Garamond" w:hAnsi="Garamond"/>
          <w:sz w:val="20"/>
          <w:szCs w:val="20"/>
        </w:rPr>
        <w:t>il quale</w:t>
      </w:r>
      <w:r w:rsidR="00026C97" w:rsidRPr="00277201">
        <w:rPr>
          <w:rFonts w:ascii="Garamond" w:hAnsi="Garamond"/>
          <w:sz w:val="20"/>
          <w:szCs w:val="20"/>
        </w:rPr>
        <w:t xml:space="preserve">, </w:t>
      </w:r>
      <w:r w:rsidR="00026C97" w:rsidRPr="00277201">
        <w:rPr>
          <w:rFonts w:ascii="Garamond" w:hAnsi="Garamond"/>
          <w:sz w:val="20"/>
          <w:szCs w:val="20"/>
          <w:lang w:eastAsia="it-IT"/>
        </w:rPr>
        <w:t xml:space="preserve">analogamente a quello invertente, presenta 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una </w:t>
      </w:r>
      <w:proofErr w:type="spellStart"/>
      <w:r w:rsidR="00026C97" w:rsidRPr="00277201">
        <w:rPr>
          <w:rFonts w:ascii="Garamond" w:hAnsi="Garamond"/>
          <w:sz w:val="20"/>
          <w:szCs w:val="20"/>
        </w:rPr>
        <w:t>transcaratteristica</w:t>
      </w:r>
      <w:proofErr w:type="spellEnd"/>
      <w:r w:rsidR="00026C97" w:rsidRPr="00277201">
        <w:rPr>
          <w:rFonts w:ascii="Garamond" w:hAnsi="Garamond"/>
          <w:sz w:val="20"/>
          <w:szCs w:val="20"/>
        </w:rPr>
        <w:t xml:space="preserve"> a due soglie, indicate con V</w:t>
      </w:r>
      <w:r w:rsidR="00026C97" w:rsidRPr="00277201">
        <w:rPr>
          <w:rFonts w:ascii="Garamond" w:hAnsi="Garamond"/>
          <w:sz w:val="20"/>
          <w:szCs w:val="20"/>
          <w:vertAlign w:val="subscript"/>
        </w:rPr>
        <w:t xml:space="preserve">T1 </w:t>
      </w:r>
      <w:r w:rsidR="00026C97" w:rsidRPr="00277201">
        <w:rPr>
          <w:rFonts w:ascii="Garamond" w:hAnsi="Garamond"/>
          <w:sz w:val="20"/>
          <w:szCs w:val="20"/>
        </w:rPr>
        <w:t>(soglia inferiore) e V</w:t>
      </w:r>
      <w:r w:rsidR="00026C97" w:rsidRPr="00277201">
        <w:rPr>
          <w:rFonts w:ascii="Garamond" w:hAnsi="Garamond"/>
          <w:sz w:val="20"/>
          <w:szCs w:val="20"/>
          <w:vertAlign w:val="subscript"/>
        </w:rPr>
        <w:t xml:space="preserve">T2 </w:t>
      </w:r>
      <w:r w:rsidR="00026C97" w:rsidRPr="00277201">
        <w:rPr>
          <w:rFonts w:ascii="Garamond" w:hAnsi="Garamond"/>
          <w:sz w:val="20"/>
          <w:szCs w:val="20"/>
        </w:rPr>
        <w:t>(soglia superiore) simmetriche rispetto all’origine, la cui uscita può assumere sol</w:t>
      </w:r>
      <w:r w:rsidR="00D11739" w:rsidRPr="00277201">
        <w:rPr>
          <w:rFonts w:ascii="Garamond" w:hAnsi="Garamond"/>
          <w:sz w:val="20"/>
          <w:szCs w:val="20"/>
        </w:rPr>
        <w:t>tanto</w:t>
      </w:r>
      <w:r w:rsidR="00026C97" w:rsidRPr="00277201">
        <w:rPr>
          <w:rFonts w:ascii="Garamond" w:hAnsi="Garamond"/>
          <w:sz w:val="20"/>
          <w:szCs w:val="20"/>
        </w:rPr>
        <w:t xml:space="preserve"> i valori ±V</w:t>
      </w:r>
      <w:r w:rsidR="00026C97" w:rsidRPr="00277201">
        <w:rPr>
          <w:rFonts w:ascii="Garamond" w:hAnsi="Garamond"/>
          <w:sz w:val="20"/>
          <w:szCs w:val="20"/>
          <w:vertAlign w:val="subscript"/>
        </w:rPr>
        <w:t>s</w:t>
      </w:r>
      <w:r w:rsidR="00026C97" w:rsidRPr="00277201">
        <w:rPr>
          <w:rFonts w:ascii="Garamond" w:hAnsi="Garamond"/>
          <w:sz w:val="20"/>
          <w:szCs w:val="20"/>
        </w:rPr>
        <w:t xml:space="preserve"> (figura </w:t>
      </w:r>
      <w:r w:rsidR="00D11739" w:rsidRPr="00277201">
        <w:rPr>
          <w:rFonts w:ascii="Garamond" w:hAnsi="Garamond"/>
          <w:sz w:val="20"/>
          <w:szCs w:val="20"/>
        </w:rPr>
        <w:t>9</w:t>
      </w:r>
      <w:r w:rsidR="00026C97" w:rsidRPr="00277201">
        <w:rPr>
          <w:rFonts w:ascii="Garamond" w:hAnsi="Garamond"/>
          <w:sz w:val="20"/>
          <w:szCs w:val="20"/>
        </w:rPr>
        <w:t>).</w:t>
      </w:r>
    </w:p>
    <w:p w14:paraId="0E1E2DBF" w14:textId="77777777" w:rsidR="00026C97" w:rsidRPr="00277201" w:rsidRDefault="00376043" w:rsidP="00026C97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5BBE4CE6" wp14:editId="2E98EE98">
            <wp:extent cx="1402427" cy="1200912"/>
            <wp:effectExtent l="19050" t="0" r="7273" b="0"/>
            <wp:docPr id="91" name="Im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618" cy="120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CDBA8D" w14:textId="77777777" w:rsidR="00026C97" w:rsidRDefault="00026C97" w:rsidP="00026C97">
      <w:pPr>
        <w:pStyle w:val="Nessunaspaziatura"/>
        <w:jc w:val="center"/>
        <w:rPr>
          <w:rFonts w:ascii="Garamond" w:hAnsi="Garamond"/>
          <w:sz w:val="16"/>
          <w:szCs w:val="16"/>
        </w:rPr>
      </w:pPr>
      <w:r w:rsidRPr="00277201">
        <w:rPr>
          <w:rFonts w:ascii="Garamond" w:hAnsi="Garamond"/>
          <w:sz w:val="16"/>
          <w:szCs w:val="16"/>
        </w:rPr>
        <w:t xml:space="preserve">Figura </w:t>
      </w:r>
      <w:r w:rsidR="00D11739" w:rsidRPr="00277201">
        <w:rPr>
          <w:rFonts w:ascii="Garamond" w:hAnsi="Garamond"/>
          <w:sz w:val="16"/>
          <w:szCs w:val="16"/>
        </w:rPr>
        <w:t>9</w:t>
      </w:r>
      <w:r w:rsidR="00C332E3">
        <w:rPr>
          <w:rFonts w:ascii="Garamond" w:hAnsi="Garamond"/>
          <w:sz w:val="16"/>
          <w:szCs w:val="16"/>
        </w:rPr>
        <w:t xml:space="preserve"> </w:t>
      </w:r>
      <w:r w:rsidRPr="00277201">
        <w:rPr>
          <w:rFonts w:ascii="Garamond" w:hAnsi="Garamond"/>
          <w:sz w:val="16"/>
          <w:szCs w:val="16"/>
        </w:rPr>
        <w:t xml:space="preserve">– </w:t>
      </w:r>
      <w:proofErr w:type="spellStart"/>
      <w:r w:rsidRPr="00277201">
        <w:rPr>
          <w:rFonts w:ascii="Garamond" w:hAnsi="Garamond"/>
          <w:sz w:val="16"/>
          <w:szCs w:val="16"/>
        </w:rPr>
        <w:t>Transcaratteristica</w:t>
      </w:r>
      <w:proofErr w:type="spellEnd"/>
      <w:r w:rsidRPr="00277201">
        <w:rPr>
          <w:rFonts w:ascii="Garamond" w:hAnsi="Garamond"/>
          <w:sz w:val="16"/>
          <w:szCs w:val="16"/>
        </w:rPr>
        <w:t xml:space="preserve"> del trigger di Schmitt non invertente</w:t>
      </w:r>
    </w:p>
    <w:p w14:paraId="0D7A759D" w14:textId="77777777" w:rsidR="00277201" w:rsidRPr="00277201" w:rsidRDefault="00277201" w:rsidP="00026C97">
      <w:pPr>
        <w:pStyle w:val="Nessunaspaziatura"/>
        <w:jc w:val="center"/>
        <w:rPr>
          <w:rFonts w:ascii="Garamond" w:hAnsi="Garamond"/>
          <w:sz w:val="16"/>
          <w:szCs w:val="16"/>
        </w:rPr>
      </w:pPr>
    </w:p>
    <w:p w14:paraId="2DFEB8F7" w14:textId="77777777" w:rsidR="00026C97" w:rsidRPr="00277201" w:rsidRDefault="00026C97" w:rsidP="00026C97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Tuttavia, a differenzia del trigger invertente, come si evince dalla figura </w:t>
      </w:r>
      <w:r w:rsidR="00855005" w:rsidRPr="00277201">
        <w:rPr>
          <w:rFonts w:ascii="Garamond" w:hAnsi="Garamond"/>
          <w:sz w:val="20"/>
          <w:szCs w:val="20"/>
        </w:rPr>
        <w:t>9</w:t>
      </w:r>
      <w:r w:rsidRPr="00277201">
        <w:rPr>
          <w:rFonts w:ascii="Garamond" w:hAnsi="Garamond"/>
          <w:sz w:val="20"/>
          <w:szCs w:val="20"/>
        </w:rPr>
        <w:t>, la tensione di uscita:</w:t>
      </w:r>
    </w:p>
    <w:p w14:paraId="200AA6A9" w14:textId="77777777" w:rsidR="00026C97" w:rsidRPr="00277201" w:rsidRDefault="00026C97" w:rsidP="00026C97">
      <w:pPr>
        <w:pStyle w:val="Nessunaspaziatura"/>
        <w:numPr>
          <w:ilvl w:val="0"/>
          <w:numId w:val="8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lastRenderedPageBreak/>
        <w:t>rimane costante al valore minimo (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-V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 finché il segnale di ingresso è inferiore alla soglia superiore (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T2</w:t>
      </w:r>
      <w:r w:rsidRPr="00277201">
        <w:rPr>
          <w:rFonts w:ascii="Garamond" w:hAnsi="Garamond"/>
          <w:sz w:val="20"/>
          <w:szCs w:val="20"/>
        </w:rPr>
        <w:t xml:space="preserve">), </w:t>
      </w:r>
      <w:r w:rsidR="00D11739" w:rsidRPr="00277201">
        <w:rPr>
          <w:rFonts w:ascii="Garamond" w:hAnsi="Garamond"/>
          <w:sz w:val="20"/>
          <w:szCs w:val="20"/>
        </w:rPr>
        <w:t xml:space="preserve">e commuta </w:t>
      </w:r>
      <w:r w:rsidRPr="00277201">
        <w:rPr>
          <w:rFonts w:ascii="Garamond" w:hAnsi="Garamond"/>
          <w:sz w:val="20"/>
          <w:szCs w:val="20"/>
        </w:rPr>
        <w:t>al valore massimo (</w:t>
      </w:r>
      <w:proofErr w:type="gramStart"/>
      <w:r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  quando</w:t>
      </w:r>
      <w:proofErr w:type="gramEnd"/>
      <w:r w:rsidRPr="00277201">
        <w:rPr>
          <w:rFonts w:ascii="Garamond" w:hAnsi="Garamond"/>
          <w:sz w:val="20"/>
          <w:szCs w:val="20"/>
        </w:rPr>
        <w:t xml:space="preserve"> supera tale soglia;</w:t>
      </w:r>
    </w:p>
    <w:p w14:paraId="53A86D72" w14:textId="4DB6F344" w:rsidR="00026C97" w:rsidRPr="00277201" w:rsidRDefault="00026C97" w:rsidP="00026C97">
      <w:pPr>
        <w:pStyle w:val="Nessunaspaziatura"/>
        <w:numPr>
          <w:ilvl w:val="0"/>
          <w:numId w:val="8"/>
        </w:numPr>
        <w:jc w:val="both"/>
        <w:rPr>
          <w:rFonts w:ascii="Garamond" w:hAnsi="Garamond"/>
          <w:b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rimane costante al valore massimo (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 finché il segnale di ingresso è superiore alla soglia inferiore (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T1</w:t>
      </w:r>
      <w:r w:rsidRPr="00277201">
        <w:rPr>
          <w:rFonts w:ascii="Garamond" w:hAnsi="Garamond"/>
          <w:sz w:val="20"/>
          <w:szCs w:val="20"/>
        </w:rPr>
        <w:t xml:space="preserve">), </w:t>
      </w:r>
      <w:r w:rsidR="00D11739" w:rsidRPr="00277201">
        <w:rPr>
          <w:rFonts w:ascii="Garamond" w:hAnsi="Garamond"/>
          <w:sz w:val="20"/>
          <w:szCs w:val="20"/>
        </w:rPr>
        <w:t xml:space="preserve">e </w:t>
      </w:r>
      <w:r w:rsidRPr="00277201">
        <w:rPr>
          <w:rFonts w:ascii="Garamond" w:hAnsi="Garamond"/>
          <w:sz w:val="20"/>
          <w:szCs w:val="20"/>
        </w:rPr>
        <w:t>commuta al valore minimo (-</w:t>
      </w:r>
      <w:proofErr w:type="gramStart"/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  quando</w:t>
      </w:r>
      <w:proofErr w:type="gramEnd"/>
      <w:r w:rsidRPr="00277201">
        <w:rPr>
          <w:rFonts w:ascii="Garamond" w:hAnsi="Garamond"/>
          <w:sz w:val="20"/>
          <w:szCs w:val="20"/>
        </w:rPr>
        <w:t xml:space="preserve"> scende al disotto di tale soglia.</w:t>
      </w:r>
      <w:r w:rsidR="00AD7CDE" w:rsidRPr="00277201">
        <w:rPr>
          <w:rFonts w:ascii="Garamond" w:hAnsi="Garamond"/>
          <w:sz w:val="20"/>
          <w:szCs w:val="20"/>
        </w:rPr>
        <w:t xml:space="preserve"> </w:t>
      </w:r>
    </w:p>
    <w:p w14:paraId="7F7B9643" w14:textId="5EAC635F" w:rsidR="00026C97" w:rsidRPr="00277201" w:rsidRDefault="00026C97" w:rsidP="00026C97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</w:rPr>
        <w:t>Poiché l’integratore è invertente, con costante di prop</w:t>
      </w:r>
      <w:r w:rsidR="00855005" w:rsidRPr="00277201">
        <w:rPr>
          <w:rFonts w:ascii="Garamond" w:hAnsi="Garamond"/>
          <w:sz w:val="20"/>
          <w:szCs w:val="20"/>
        </w:rPr>
        <w:t xml:space="preserve">orzionalità </w:t>
      </w:r>
      <w:r w:rsidR="00855005" w:rsidRPr="003E334E">
        <w:rPr>
          <w:rFonts w:ascii="Times New Roman" w:hAnsi="Times New Roman" w:cs="Times New Roman"/>
          <w:i/>
          <w:iCs/>
          <w:sz w:val="20"/>
          <w:szCs w:val="20"/>
        </w:rPr>
        <w:t>1/RC</w:t>
      </w:r>
      <w:r w:rsidR="009012C2" w:rsidRPr="00277201">
        <w:rPr>
          <w:rFonts w:ascii="Garamond" w:hAnsi="Garamond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supponendo che la tensione d’uscita</w:t>
      </w:r>
      <w:r w:rsidR="00AD7CDE" w:rsidRPr="00277201">
        <w:rPr>
          <w:rFonts w:ascii="Garamond" w:hAnsi="Garamond"/>
          <w:sz w:val="20"/>
          <w:szCs w:val="20"/>
          <w:lang w:eastAsia="it-IT"/>
        </w:rPr>
        <w:t xml:space="preserve"> iniziale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del trigger sia 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="00EF1E52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(livello alto),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al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l'uscita dell'integratore si ha una rampa decrescente (risultato dell'integrazione invertente di una tensione d’ingresso con valore costante positivo), cioè:</w:t>
      </w:r>
    </w:p>
    <w:p w14:paraId="43407F1A" w14:textId="166D2E19" w:rsidR="00026C97" w:rsidRPr="00277201" w:rsidRDefault="00026C97" w:rsidP="00026C97">
      <w:pPr>
        <w:pStyle w:val="Nessunaspaziatura"/>
        <w:jc w:val="center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position w:val="-24"/>
        </w:rPr>
        <w:object w:dxaOrig="2480" w:dyaOrig="620" w14:anchorId="3C060B4B">
          <v:shape id="_x0000_i1042" type="#_x0000_t75" style="width:102.6pt;height:24.6pt" o:ole="">
            <v:imagedata r:id="rId66" o:title=""/>
          </v:shape>
          <o:OLEObject Type="Embed" ProgID="Equation.3" ShapeID="_x0000_i1042" DrawAspect="Content" ObjectID="_1738052552" r:id="rId67"/>
        </w:object>
      </w:r>
      <w:r w:rsidR="003E334E">
        <w:t xml:space="preserve"> </w:t>
      </w:r>
    </w:p>
    <w:p w14:paraId="1C58DE8A" w14:textId="45408F2E" w:rsidR="00026C97" w:rsidRPr="00277201" w:rsidRDefault="00026C97" w:rsidP="00026C97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Quando tale rampa, che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costituisce l’ingresso del trigger,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raggiunge il valore della tensione di soglia inferiore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T1</w:t>
      </w:r>
      <w:r w:rsidRPr="00277201">
        <w:rPr>
          <w:rFonts w:ascii="Garamond" w:hAnsi="Garamond"/>
          <w:sz w:val="20"/>
          <w:szCs w:val="20"/>
          <w:lang w:eastAsia="it-IT"/>
        </w:rPr>
        <w:t xml:space="preserve">, l’uscita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u</w:t>
      </w:r>
      <w:r w:rsidR="00EF1E52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commuta al valore -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  <w:lang w:eastAsia="it-IT"/>
        </w:rPr>
        <w:t>; ne consegue che all'uscita dell'integratore, e quindi all’ingresso del trigger, si ha una rampa crescente</w:t>
      </w:r>
      <w:r w:rsidR="00AD7CDE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(risultato dell'integrazione invertente di una tensione con valore costante negativo)</w:t>
      </w:r>
      <w:r w:rsidRPr="00277201">
        <w:rPr>
          <w:rFonts w:ascii="Garamond" w:hAnsi="Garamond"/>
          <w:sz w:val="20"/>
          <w:szCs w:val="20"/>
          <w:lang w:eastAsia="it-IT"/>
        </w:rPr>
        <w:t>, cioè:</w:t>
      </w:r>
    </w:p>
    <w:p w14:paraId="185E22A9" w14:textId="77777777" w:rsidR="00026C97" w:rsidRPr="00277201" w:rsidRDefault="00026C97" w:rsidP="00026C97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position w:val="-24"/>
        </w:rPr>
        <w:object w:dxaOrig="2499" w:dyaOrig="620" w14:anchorId="4EEC206D">
          <v:shape id="_x0000_i1043" type="#_x0000_t75" style="width:101.4pt;height:24.6pt" o:ole="">
            <v:imagedata r:id="rId68" o:title=""/>
          </v:shape>
          <o:OLEObject Type="Embed" ProgID="Equation.3" ShapeID="_x0000_i1043" DrawAspect="Content" ObjectID="_1738052553" r:id="rId69"/>
        </w:object>
      </w:r>
    </w:p>
    <w:p w14:paraId="6E646EA8" w14:textId="4133D56B" w:rsidR="00026C97" w:rsidRPr="00277201" w:rsidRDefault="00026C97" w:rsidP="00026C97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In tal caso, quando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la rampa crescente raggiunge la soglia superiore V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>T2</w:t>
      </w:r>
      <w:r w:rsidRPr="00277201">
        <w:rPr>
          <w:rFonts w:ascii="Garamond" w:hAnsi="Garamond"/>
          <w:sz w:val="20"/>
          <w:szCs w:val="20"/>
          <w:lang w:eastAsia="it-IT"/>
        </w:rPr>
        <w:t xml:space="preserve">, l’uscita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u</w:t>
      </w:r>
      <w:r w:rsidR="00EF1E52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commuta di nuovo al valore 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  <w:lang w:eastAsia="it-IT"/>
        </w:rPr>
        <w:t>: il processo si ripete ciclicamente generando all’uscita dell’integratore un’onda triangolare simmetrica</w:t>
      </w:r>
      <w:r w:rsidR="00AD7CDE" w:rsidRPr="00277201">
        <w:rPr>
          <w:rFonts w:ascii="Garamond" w:hAnsi="Garamond"/>
          <w:sz w:val="20"/>
          <w:szCs w:val="20"/>
          <w:lang w:eastAsia="it-IT"/>
        </w:rPr>
        <w:t xml:space="preserve"> avente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andamento </w:t>
      </w:r>
      <w:r w:rsidR="00AD7CDE" w:rsidRPr="00277201">
        <w:rPr>
          <w:rFonts w:ascii="Garamond" w:hAnsi="Garamond"/>
          <w:sz w:val="20"/>
          <w:szCs w:val="20"/>
          <w:lang w:eastAsia="it-IT"/>
        </w:rPr>
        <w:t>del tipo indicato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nella figura </w:t>
      </w:r>
      <w:r w:rsidR="00AD7CDE" w:rsidRPr="00277201">
        <w:rPr>
          <w:rFonts w:ascii="Garamond" w:hAnsi="Garamond"/>
          <w:sz w:val="20"/>
          <w:szCs w:val="20"/>
          <w:lang w:eastAsia="it-IT"/>
        </w:rPr>
        <w:t>10</w:t>
      </w:r>
      <w:r w:rsidRPr="00277201">
        <w:rPr>
          <w:rFonts w:ascii="Garamond" w:hAnsi="Garamond"/>
          <w:sz w:val="20"/>
          <w:szCs w:val="20"/>
          <w:lang w:eastAsia="it-IT"/>
        </w:rPr>
        <w:t>.</w:t>
      </w:r>
      <w:r w:rsidR="003E334E">
        <w:rPr>
          <w:rFonts w:ascii="Garamond" w:hAnsi="Garamond"/>
          <w:sz w:val="20"/>
          <w:szCs w:val="20"/>
          <w:lang w:eastAsia="it-IT"/>
        </w:rPr>
        <w:t xml:space="preserve"> </w:t>
      </w:r>
    </w:p>
    <w:p w14:paraId="1DF604E4" w14:textId="77777777" w:rsidR="00026C97" w:rsidRPr="00277201" w:rsidRDefault="00376043" w:rsidP="006A7849">
      <w:pPr>
        <w:pStyle w:val="Nessunaspaziatura"/>
        <w:jc w:val="center"/>
        <w:rPr>
          <w:lang w:eastAsia="it-IT"/>
        </w:rPr>
      </w:pPr>
      <w:r w:rsidRPr="00277201">
        <w:rPr>
          <w:noProof/>
          <w:lang w:eastAsia="it-IT"/>
        </w:rPr>
        <w:drawing>
          <wp:inline distT="0" distB="0" distL="0" distR="0" wp14:anchorId="53A4C9D1" wp14:editId="73DF370E">
            <wp:extent cx="2281148" cy="1529362"/>
            <wp:effectExtent l="19050" t="0" r="4852" b="0"/>
            <wp:docPr id="92" name="Immagin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41" cy="15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65B00" w14:textId="77777777" w:rsidR="00026C97" w:rsidRPr="00277201" w:rsidRDefault="00026C97" w:rsidP="006A7849">
      <w:pPr>
        <w:pStyle w:val="Nessunaspaziatura"/>
        <w:jc w:val="center"/>
        <w:rPr>
          <w:rFonts w:ascii="Garamond" w:eastAsia="Times New Roman" w:hAnsi="Garamond" w:cs="Times New Roman"/>
          <w:sz w:val="16"/>
          <w:szCs w:val="16"/>
          <w:lang w:eastAsia="it-IT"/>
        </w:rPr>
      </w:pPr>
      <w:r w:rsidRPr="00277201">
        <w:rPr>
          <w:rFonts w:ascii="Garamond" w:eastAsia="Times New Roman" w:hAnsi="Garamond" w:cs="Times New Roman"/>
          <w:sz w:val="16"/>
          <w:szCs w:val="16"/>
          <w:lang w:eastAsia="it-IT"/>
        </w:rPr>
        <w:t xml:space="preserve">Figura </w:t>
      </w:r>
      <w:r w:rsidR="00AD7CDE" w:rsidRPr="00277201">
        <w:rPr>
          <w:rFonts w:ascii="Garamond" w:eastAsia="Times New Roman" w:hAnsi="Garamond" w:cs="Times New Roman"/>
          <w:sz w:val="16"/>
          <w:szCs w:val="16"/>
          <w:lang w:eastAsia="it-IT"/>
        </w:rPr>
        <w:t>10</w:t>
      </w:r>
      <w:r w:rsidRPr="00277201">
        <w:rPr>
          <w:rFonts w:ascii="Garamond" w:eastAsia="Times New Roman" w:hAnsi="Garamond" w:cs="Times New Roman"/>
          <w:sz w:val="16"/>
          <w:szCs w:val="16"/>
          <w:lang w:eastAsia="it-IT"/>
        </w:rPr>
        <w:t xml:space="preserve"> – Forma d’onda triangolare simmetrica all’uscita dell’integratore</w:t>
      </w:r>
    </w:p>
    <w:p w14:paraId="147DBD02" w14:textId="77777777" w:rsidR="006A7849" w:rsidRPr="00277201" w:rsidRDefault="006A7849" w:rsidP="006A7849">
      <w:pPr>
        <w:pStyle w:val="Nessunaspaziatura"/>
        <w:jc w:val="center"/>
        <w:rPr>
          <w:rFonts w:ascii="Garamond" w:eastAsia="Times New Roman" w:hAnsi="Garamond" w:cs="Times New Roman"/>
          <w:sz w:val="16"/>
          <w:szCs w:val="16"/>
          <w:lang w:eastAsia="it-IT"/>
        </w:rPr>
      </w:pPr>
    </w:p>
    <w:p w14:paraId="36C8BD70" w14:textId="77777777" w:rsidR="00026C97" w:rsidRPr="00277201" w:rsidRDefault="00026C97" w:rsidP="00026C97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Si può osservare che i valori massimi e minimi dell'onda triangolare coincidono rispettivamente con le tensioni di soglia superiore (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T2</w:t>
      </w:r>
      <w:r w:rsidRPr="00277201">
        <w:rPr>
          <w:rFonts w:ascii="Garamond" w:hAnsi="Garamond"/>
          <w:sz w:val="20"/>
          <w:szCs w:val="20"/>
          <w:lang w:eastAsia="it-IT"/>
        </w:rPr>
        <w:t>) e inferiore (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T1</w:t>
      </w:r>
      <w:r w:rsidRPr="00277201">
        <w:rPr>
          <w:rFonts w:ascii="Garamond" w:hAnsi="Garamond"/>
          <w:sz w:val="20"/>
          <w:szCs w:val="20"/>
          <w:lang w:eastAsia="it-IT"/>
        </w:rPr>
        <w:t>) del trigger, le quali sono simmetriche e assumono i valori:</w:t>
      </w:r>
    </w:p>
    <w:p w14:paraId="4E1835A6" w14:textId="77777777" w:rsidR="00026C97" w:rsidRPr="00277201" w:rsidRDefault="00026C97" w:rsidP="00026C97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position w:val="-30"/>
        </w:rPr>
        <w:object w:dxaOrig="1160" w:dyaOrig="680" w14:anchorId="55501603">
          <v:shape id="_x0000_i1044" type="#_x0000_t75" style="width:49.2pt;height:29.4pt" o:ole="">
            <v:imagedata r:id="rId71" o:title=""/>
          </v:shape>
          <o:OLEObject Type="Embed" ProgID="Equation.3" ShapeID="_x0000_i1044" DrawAspect="Content" ObjectID="_1738052554" r:id="rId72"/>
        </w:object>
      </w:r>
      <w:r w:rsidR="00EF1E52" w:rsidRPr="00277201">
        <w:rPr>
          <w:rFonts w:ascii="Garamond" w:hAnsi="Garamond"/>
          <w:position w:val="-30"/>
        </w:rPr>
        <w:t xml:space="preserve">                                  </w:t>
      </w:r>
      <w:r w:rsidRPr="00277201">
        <w:rPr>
          <w:rFonts w:ascii="Garamond" w:hAnsi="Garamond"/>
          <w:position w:val="-30"/>
          <w:sz w:val="20"/>
          <w:szCs w:val="20"/>
        </w:rPr>
        <w:object w:dxaOrig="1259" w:dyaOrig="680" w14:anchorId="7C6949BA">
          <v:shape id="_x0000_i1045" type="#_x0000_t75" style="width:54pt;height:28.2pt" o:ole="">
            <v:imagedata r:id="rId73" o:title=""/>
          </v:shape>
          <o:OLEObject Type="Embed" ProgID="Equation.3" ShapeID="_x0000_i1045" DrawAspect="Content" ObjectID="_1738052555" r:id="rId74"/>
        </w:object>
      </w:r>
    </w:p>
    <w:p w14:paraId="11CEF17B" w14:textId="77777777" w:rsidR="00593A18" w:rsidRPr="00277201" w:rsidRDefault="00593A18" w:rsidP="00593A18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La frequenza dell’onda triangolare </w:t>
      </w:r>
      <w:r w:rsidR="00AD7CDE" w:rsidRPr="00277201">
        <w:rPr>
          <w:rFonts w:ascii="Garamond" w:hAnsi="Garamond"/>
          <w:sz w:val="20"/>
          <w:szCs w:val="20"/>
        </w:rPr>
        <w:t>vale</w:t>
      </w:r>
      <w:r w:rsidRPr="00277201">
        <w:rPr>
          <w:rFonts w:ascii="Garamond" w:hAnsi="Garamond"/>
          <w:sz w:val="20"/>
          <w:szCs w:val="20"/>
        </w:rPr>
        <w:t>:</w:t>
      </w:r>
    </w:p>
    <w:p w14:paraId="4B12BCCC" w14:textId="1227E933" w:rsidR="00593A18" w:rsidRPr="00277201" w:rsidRDefault="003E334E" w:rsidP="00593A18">
      <w:pPr>
        <w:pStyle w:val="Nessunaspaziatura"/>
        <w:jc w:val="center"/>
        <w:rPr>
          <w:rFonts w:ascii="Garamond" w:hAnsi="Garamond"/>
        </w:rPr>
      </w:pPr>
      <w:r w:rsidRPr="00277201">
        <w:rPr>
          <w:rFonts w:ascii="Garamond" w:hAnsi="Garamond"/>
          <w:position w:val="-30"/>
          <w:sz w:val="20"/>
          <w:szCs w:val="20"/>
        </w:rPr>
        <w:object w:dxaOrig="1200" w:dyaOrig="680" w14:anchorId="6E3E6033">
          <v:shape id="_x0000_i1046" type="#_x0000_t75" style="width:51pt;height:29.4pt" o:ole="">
            <v:imagedata r:id="rId75" o:title=""/>
          </v:shape>
          <o:OLEObject Type="Embed" ProgID="Equation.3" ShapeID="_x0000_i1046" DrawAspect="Content" ObjectID="_1738052556" r:id="rId76"/>
        </w:object>
      </w:r>
    </w:p>
    <w:p w14:paraId="28E1B208" w14:textId="77777777" w:rsidR="00026C97" w:rsidRPr="00277201" w:rsidRDefault="00026C97" w:rsidP="00D80853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7577A12A" w14:textId="77777777" w:rsidR="006A7849" w:rsidRPr="00277201" w:rsidRDefault="006A7849" w:rsidP="006A7849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>QUESITO 2</w:t>
      </w:r>
    </w:p>
    <w:p w14:paraId="096EB44F" w14:textId="77777777" w:rsidR="00994B2E" w:rsidRPr="00277201" w:rsidRDefault="00593A18" w:rsidP="00593A1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Poiché l’ampiezza </w:t>
      </w:r>
      <w:proofErr w:type="spellStart"/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uM</w:t>
      </w:r>
      <w:proofErr w:type="spellEnd"/>
      <w:r w:rsidR="00EF1E52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dell’onda triangolare d’uscita coincide con la tensione di s</w:t>
      </w:r>
      <w:r w:rsidR="00994B2E" w:rsidRPr="00277201">
        <w:rPr>
          <w:rFonts w:ascii="Garamond" w:hAnsi="Garamond"/>
          <w:sz w:val="20"/>
          <w:szCs w:val="20"/>
          <w:lang w:eastAsia="it-IT"/>
        </w:rPr>
        <w:t xml:space="preserve">oglia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V</w:t>
      </w:r>
      <w:r w:rsidR="00994B2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T2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del</w:t>
      </w:r>
      <w:r w:rsidR="00EF1E52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trigger, </w:t>
      </w:r>
      <w:r w:rsidR="00994B2E" w:rsidRPr="00277201">
        <w:rPr>
          <w:rFonts w:ascii="Garamond" w:hAnsi="Garamond"/>
          <w:sz w:val="20"/>
          <w:szCs w:val="20"/>
          <w:lang w:eastAsia="it-IT"/>
        </w:rPr>
        <w:t>dall’espressione di V</w:t>
      </w:r>
      <w:r w:rsidR="00994B2E" w:rsidRPr="00277201">
        <w:rPr>
          <w:rFonts w:ascii="Garamond" w:hAnsi="Garamond"/>
          <w:sz w:val="20"/>
          <w:szCs w:val="20"/>
          <w:vertAlign w:val="subscript"/>
          <w:lang w:eastAsia="it-IT"/>
        </w:rPr>
        <w:t>T2</w:t>
      </w:r>
      <w:r w:rsidR="00994B2E" w:rsidRPr="00277201">
        <w:rPr>
          <w:rFonts w:ascii="Garamond" w:hAnsi="Garamond"/>
          <w:sz w:val="20"/>
          <w:szCs w:val="20"/>
          <w:lang w:eastAsia="it-IT"/>
        </w:rPr>
        <w:t xml:space="preserve"> si ottiene: </w:t>
      </w:r>
    </w:p>
    <w:p w14:paraId="7707EB79" w14:textId="77777777" w:rsidR="00994B2E" w:rsidRPr="00277201" w:rsidRDefault="00277201" w:rsidP="00994B2E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position w:val="-30"/>
        </w:rPr>
        <w:object w:dxaOrig="1960" w:dyaOrig="680" w14:anchorId="69FD79A3">
          <v:shape id="_x0000_i1047" type="#_x0000_t75" style="width:81pt;height:28.2pt" o:ole="">
            <v:imagedata r:id="rId77" o:title=""/>
          </v:shape>
          <o:OLEObject Type="Embed" ProgID="Equation.3" ShapeID="_x0000_i1047" DrawAspect="Content" ObjectID="_1738052557" r:id="rId78"/>
        </w:object>
      </w:r>
    </w:p>
    <w:p w14:paraId="05E18AAE" w14:textId="77777777" w:rsidR="00382593" w:rsidRPr="00277201" w:rsidRDefault="00593A18" w:rsidP="00593A1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Ad esempio, </w:t>
      </w:r>
      <w:r w:rsidR="00AD7CDE" w:rsidRPr="00277201">
        <w:rPr>
          <w:rFonts w:ascii="Garamond" w:hAnsi="Garamond"/>
          <w:sz w:val="20"/>
          <w:szCs w:val="20"/>
          <w:lang w:eastAsia="it-IT"/>
        </w:rPr>
        <w:t>con</w:t>
      </w:r>
      <w:r w:rsidR="00994B2E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382593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= </w:t>
      </w:r>
      <w:r w:rsidR="0038259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10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proofErr w:type="spellStart"/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kΩ</w:t>
      </w:r>
      <w:proofErr w:type="spellEnd"/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="00382593" w:rsidRPr="00277201">
        <w:rPr>
          <w:rFonts w:ascii="Garamond" w:hAnsi="Garamond"/>
          <w:sz w:val="20"/>
          <w:szCs w:val="20"/>
          <w:lang w:eastAsia="it-IT"/>
        </w:rPr>
        <w:t>si ha:</w:t>
      </w:r>
    </w:p>
    <w:p w14:paraId="3891E34B" w14:textId="77777777" w:rsidR="00382593" w:rsidRPr="00277201" w:rsidRDefault="00382593" w:rsidP="00382593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3C305ED2" wp14:editId="26B27AC1">
            <wp:extent cx="1906301" cy="202797"/>
            <wp:effectExtent l="19050" t="0" r="0" b="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37" cy="202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C982EC" w14:textId="77777777" w:rsidR="00382593" w:rsidRPr="00277201" w:rsidRDefault="00382593" w:rsidP="00593A1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</w:p>
    <w:p w14:paraId="00B066F0" w14:textId="77777777" w:rsidR="00593A18" w:rsidRPr="00277201" w:rsidRDefault="00593A18" w:rsidP="00593A18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Fissando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R = 10 </w:t>
      </w:r>
      <w:proofErr w:type="spellStart"/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kΩ</w:t>
      </w:r>
      <w:proofErr w:type="spellEnd"/>
      <w:r w:rsidRPr="00277201">
        <w:rPr>
          <w:rFonts w:ascii="Garamond" w:hAnsi="Garamond"/>
          <w:sz w:val="20"/>
          <w:szCs w:val="20"/>
          <w:lang w:eastAsia="it-IT"/>
        </w:rPr>
        <w:t>, dall</w:t>
      </w:r>
      <w:r w:rsidR="00382593" w:rsidRPr="00277201">
        <w:rPr>
          <w:rFonts w:ascii="Garamond" w:hAnsi="Garamond"/>
          <w:sz w:val="20"/>
          <w:szCs w:val="20"/>
          <w:lang w:eastAsia="it-IT"/>
        </w:rPr>
        <w:t xml:space="preserve">’espressione di </w:t>
      </w:r>
      <w:r w:rsidR="0038259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f</w:t>
      </w:r>
      <w:r w:rsidR="00382593" w:rsidRPr="00277201">
        <w:rPr>
          <w:rFonts w:ascii="Garamond" w:hAnsi="Garamond"/>
          <w:sz w:val="20"/>
          <w:szCs w:val="20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si può ricavare il valore di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C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necessario per avere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f = </w:t>
      </w:r>
      <w:r w:rsidR="0038259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10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kHz</w:t>
      </w:r>
      <w:r w:rsidRPr="00277201">
        <w:rPr>
          <w:rFonts w:ascii="Garamond" w:hAnsi="Garamond"/>
          <w:sz w:val="20"/>
          <w:szCs w:val="20"/>
          <w:lang w:eastAsia="it-IT"/>
        </w:rPr>
        <w:t>:</w:t>
      </w:r>
      <w:r w:rsidR="00AD7CDE" w:rsidRPr="00277201">
        <w:rPr>
          <w:rFonts w:ascii="Garamond" w:hAnsi="Garamond"/>
          <w:sz w:val="20"/>
          <w:szCs w:val="20"/>
          <w:lang w:eastAsia="it-IT"/>
        </w:rPr>
        <w:t xml:space="preserve">  </w:t>
      </w:r>
    </w:p>
    <w:p w14:paraId="0A69B871" w14:textId="77777777" w:rsidR="00593A18" w:rsidRPr="00277201" w:rsidRDefault="00382593" w:rsidP="00593A18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281BF723" wp14:editId="53E4B5F5">
            <wp:extent cx="2576483" cy="382388"/>
            <wp:effectExtent l="19050" t="0" r="0" b="0"/>
            <wp:docPr id="70" name="Im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183" cy="383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D583D2" w14:textId="77777777" w:rsidR="006A7849" w:rsidRPr="00277201" w:rsidRDefault="006A7849" w:rsidP="006A7849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</w:p>
    <w:p w14:paraId="5E2EDA2E" w14:textId="77777777" w:rsidR="00CF12E3" w:rsidRPr="00277201" w:rsidRDefault="00CF12E3" w:rsidP="00CF12E3">
      <w:pPr>
        <w:pStyle w:val="Nessunaspaziatura"/>
        <w:jc w:val="both"/>
        <w:rPr>
          <w:rFonts w:ascii="Garamond" w:hAnsi="Garamond" w:cs="Times New Roman"/>
          <w:b/>
          <w:color w:val="000000"/>
          <w:sz w:val="20"/>
          <w:szCs w:val="20"/>
        </w:rPr>
      </w:pPr>
      <w:r w:rsidRPr="00277201">
        <w:rPr>
          <w:rFonts w:ascii="Garamond" w:hAnsi="Garamond" w:cs="Times New Roman"/>
          <w:b/>
          <w:color w:val="000000"/>
          <w:sz w:val="20"/>
          <w:szCs w:val="20"/>
        </w:rPr>
        <w:t>QUESITO 3</w:t>
      </w:r>
    </w:p>
    <w:p w14:paraId="4674F276" w14:textId="77777777" w:rsidR="00CF12E3" w:rsidRPr="00277201" w:rsidRDefault="0033508C" w:rsidP="00CF12E3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U</w:t>
      </w:r>
      <w:r w:rsidR="00CF12E3" w:rsidRPr="00277201">
        <w:rPr>
          <w:rFonts w:ascii="Garamond" w:hAnsi="Garamond"/>
          <w:sz w:val="20"/>
          <w:szCs w:val="20"/>
        </w:rPr>
        <w:t>n’onda triangolare asimmetrica</w:t>
      </w:r>
      <w:r w:rsidRPr="00277201">
        <w:rPr>
          <w:rFonts w:ascii="Garamond" w:hAnsi="Garamond"/>
          <w:sz w:val="20"/>
          <w:szCs w:val="20"/>
        </w:rPr>
        <w:t xml:space="preserve"> può essere generata mediante il circuito </w:t>
      </w:r>
      <w:r w:rsidR="00CF12E3" w:rsidRPr="00277201">
        <w:rPr>
          <w:rFonts w:ascii="Garamond" w:hAnsi="Garamond"/>
          <w:sz w:val="20"/>
          <w:szCs w:val="20"/>
        </w:rPr>
        <w:t xml:space="preserve">di figura </w:t>
      </w:r>
      <w:r w:rsidRPr="00277201">
        <w:rPr>
          <w:rFonts w:ascii="Garamond" w:hAnsi="Garamond"/>
          <w:sz w:val="20"/>
          <w:szCs w:val="20"/>
        </w:rPr>
        <w:t>11, formato da due blocchi funzionali: un trigger di Sc</w:t>
      </w:r>
      <w:r w:rsidR="00886230" w:rsidRPr="00277201">
        <w:rPr>
          <w:rFonts w:ascii="Garamond" w:hAnsi="Garamond"/>
          <w:sz w:val="20"/>
          <w:szCs w:val="20"/>
        </w:rPr>
        <w:t>h</w:t>
      </w:r>
      <w:r w:rsidRPr="00277201">
        <w:rPr>
          <w:rFonts w:ascii="Garamond" w:hAnsi="Garamond"/>
          <w:sz w:val="20"/>
          <w:szCs w:val="20"/>
        </w:rPr>
        <w:t>mitt non invertente e un integratore ideale.</w:t>
      </w:r>
    </w:p>
    <w:p w14:paraId="0F866FA3" w14:textId="77777777" w:rsidR="00CF12E3" w:rsidRPr="00277201" w:rsidRDefault="00430891" w:rsidP="00CF12E3">
      <w:pPr>
        <w:pStyle w:val="Nessunaspaziatura"/>
        <w:jc w:val="center"/>
      </w:pPr>
      <w:r w:rsidRPr="00277201">
        <w:rPr>
          <w:noProof/>
          <w:lang w:eastAsia="it-IT"/>
        </w:rPr>
        <w:drawing>
          <wp:inline distT="0" distB="0" distL="0" distR="0" wp14:anchorId="08255358" wp14:editId="1AFB1A8F">
            <wp:extent cx="2491867" cy="1621536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369" cy="162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580BB" w14:textId="77777777" w:rsidR="00CF12E3" w:rsidRPr="00277201" w:rsidRDefault="00CF12E3" w:rsidP="00CF12E3">
      <w:pPr>
        <w:jc w:val="center"/>
        <w:rPr>
          <w:rFonts w:ascii="Garamond" w:hAnsi="Garamond"/>
          <w:sz w:val="16"/>
          <w:szCs w:val="16"/>
        </w:rPr>
      </w:pPr>
      <w:r w:rsidRPr="00277201">
        <w:rPr>
          <w:rFonts w:ascii="Garamond" w:hAnsi="Garamond"/>
          <w:sz w:val="16"/>
          <w:szCs w:val="16"/>
        </w:rPr>
        <w:t>Figura 1</w:t>
      </w:r>
      <w:r w:rsidR="00735B4C" w:rsidRPr="00277201">
        <w:rPr>
          <w:rFonts w:ascii="Garamond" w:hAnsi="Garamond"/>
          <w:sz w:val="16"/>
          <w:szCs w:val="16"/>
        </w:rPr>
        <w:t>1</w:t>
      </w:r>
      <w:r w:rsidRPr="00277201">
        <w:rPr>
          <w:rFonts w:ascii="Garamond" w:hAnsi="Garamond"/>
          <w:sz w:val="16"/>
          <w:szCs w:val="16"/>
        </w:rPr>
        <w:t xml:space="preserve"> –Generatore d’onda triangolare asimmetrica</w:t>
      </w:r>
      <w:r w:rsidR="0033508C" w:rsidRPr="00277201">
        <w:rPr>
          <w:rFonts w:ascii="Garamond" w:hAnsi="Garamond"/>
          <w:sz w:val="16"/>
          <w:szCs w:val="16"/>
        </w:rPr>
        <w:t xml:space="preserve">  </w:t>
      </w:r>
    </w:p>
    <w:p w14:paraId="3DD84878" w14:textId="77777777" w:rsidR="00CF12E3" w:rsidRPr="00277201" w:rsidRDefault="00CF12E3" w:rsidP="00CF12E3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Ipotizzando</w:t>
      </w:r>
      <w:r w:rsidR="0033508C" w:rsidRPr="00277201">
        <w:rPr>
          <w:rFonts w:ascii="Garamond" w:hAnsi="Garamond"/>
          <w:sz w:val="20"/>
          <w:szCs w:val="20"/>
        </w:rPr>
        <w:t xml:space="preserve"> </w:t>
      </w:r>
      <w:r w:rsidRPr="00277201">
        <w:rPr>
          <w:rFonts w:ascii="Garamond" w:hAnsi="Garamond"/>
          <w:sz w:val="20"/>
          <w:szCs w:val="20"/>
        </w:rPr>
        <w:t xml:space="preserve">i diodi ideali, il funzionamento del circuito è il seguente: </w:t>
      </w:r>
    </w:p>
    <w:p w14:paraId="2D6108D3" w14:textId="058A2696" w:rsidR="00CF12E3" w:rsidRPr="00277201" w:rsidRDefault="00CF12E3" w:rsidP="00CF12E3">
      <w:pPr>
        <w:pStyle w:val="Nessunaspaziatura"/>
        <w:numPr>
          <w:ilvl w:val="0"/>
          <w:numId w:val="4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lastRenderedPageBreak/>
        <w:t>durante il livello alto della tensione di uscita del trigger (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</w:t>
      </w:r>
      <w:r w:rsidR="009012C2" w:rsidRPr="00277201">
        <w:rPr>
          <w:rFonts w:ascii="Garamond" w:hAnsi="Garamond"/>
          <w:sz w:val="20"/>
          <w:szCs w:val="20"/>
        </w:rPr>
        <w:t>,</w:t>
      </w:r>
      <w:r w:rsidR="00C33223" w:rsidRPr="00277201">
        <w:rPr>
          <w:rFonts w:ascii="Garamond" w:hAnsi="Garamond"/>
          <w:sz w:val="20"/>
          <w:szCs w:val="20"/>
        </w:rPr>
        <w:t xml:space="preserve"> essendo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Pr="00277201">
        <w:rPr>
          <w:rFonts w:ascii="Garamond" w:hAnsi="Garamond"/>
          <w:sz w:val="20"/>
          <w:szCs w:val="20"/>
        </w:rPr>
        <w:t xml:space="preserve"> in conduzione</w:t>
      </w:r>
      <w:r w:rsidR="00C33223" w:rsidRPr="00277201">
        <w:rPr>
          <w:rFonts w:ascii="Garamond" w:hAnsi="Garamond"/>
          <w:sz w:val="20"/>
          <w:szCs w:val="20"/>
        </w:rPr>
        <w:t xml:space="preserve"> e</w:t>
      </w:r>
      <w:r w:rsidRPr="00277201">
        <w:rPr>
          <w:rFonts w:ascii="Garamond" w:hAnsi="Garamond"/>
          <w:sz w:val="20"/>
          <w:szCs w:val="20"/>
        </w:rPr>
        <w:t xml:space="preserve">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="0033508C" w:rsidRPr="00277201">
        <w:rPr>
          <w:rFonts w:ascii="Garamond" w:hAnsi="Garamond"/>
          <w:sz w:val="20"/>
          <w:szCs w:val="20"/>
        </w:rPr>
        <w:t xml:space="preserve"> in interdizione</w:t>
      </w:r>
      <w:r w:rsidR="00C33223" w:rsidRPr="00277201">
        <w:rPr>
          <w:rFonts w:ascii="Garamond" w:hAnsi="Garamond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la resistenza dell’integratore è</w:t>
      </w:r>
      <w:r w:rsidR="00C33223" w:rsidRPr="00277201">
        <w:rPr>
          <w:rFonts w:ascii="Garamond" w:hAnsi="Garamond"/>
          <w:sz w:val="20"/>
          <w:szCs w:val="20"/>
        </w:rPr>
        <w:t xml:space="preserve">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B</w:t>
      </w:r>
      <w:r w:rsidRPr="00277201">
        <w:rPr>
          <w:rFonts w:ascii="Garamond" w:hAnsi="Garamond"/>
          <w:sz w:val="20"/>
          <w:szCs w:val="20"/>
        </w:rPr>
        <w:t xml:space="preserve"> e la durata della rampa decrescente </w:t>
      </w:r>
      <w:r w:rsidR="00C33223" w:rsidRPr="00277201">
        <w:rPr>
          <w:rFonts w:ascii="Garamond" w:hAnsi="Garamond"/>
          <w:sz w:val="20"/>
          <w:szCs w:val="20"/>
        </w:rPr>
        <w:t>è data dalla seguente espressione:</w:t>
      </w:r>
    </w:p>
    <w:p w14:paraId="7E9C4956" w14:textId="77777777" w:rsidR="00CF12E3" w:rsidRPr="00277201" w:rsidRDefault="001A6493" w:rsidP="00CF12E3">
      <w:pPr>
        <w:pStyle w:val="Nessunaspaziatura"/>
        <w:jc w:val="center"/>
      </w:pPr>
      <w:r w:rsidRPr="00277201">
        <w:rPr>
          <w:position w:val="-24"/>
        </w:rPr>
        <w:object w:dxaOrig="1380" w:dyaOrig="620" w14:anchorId="2E368D48">
          <v:shape id="_x0000_i1048" type="#_x0000_t75" style="width:63.6pt;height:27pt" o:ole="">
            <v:imagedata r:id="rId82" o:title=""/>
          </v:shape>
          <o:OLEObject Type="Embed" ProgID="Equation.3" ShapeID="_x0000_i1048" DrawAspect="Content" ObjectID="_1738052558" r:id="rId83"/>
        </w:object>
      </w:r>
    </w:p>
    <w:p w14:paraId="4CB65B68" w14:textId="3319E438" w:rsidR="00CF12E3" w:rsidRPr="00277201" w:rsidRDefault="00CF12E3" w:rsidP="00CF12E3">
      <w:pPr>
        <w:pStyle w:val="Nessunaspaziatura"/>
        <w:numPr>
          <w:ilvl w:val="0"/>
          <w:numId w:val="4"/>
        </w:numPr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durante il livello basso della tensione all’uscita del trigger (-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s</w:t>
      </w:r>
      <w:r w:rsidRPr="00277201">
        <w:rPr>
          <w:rFonts w:ascii="Garamond" w:hAnsi="Garamond"/>
          <w:sz w:val="20"/>
          <w:szCs w:val="20"/>
        </w:rPr>
        <w:t>)</w:t>
      </w:r>
      <w:r w:rsidR="009012C2" w:rsidRPr="00277201">
        <w:rPr>
          <w:rFonts w:ascii="Garamond" w:hAnsi="Garamond"/>
          <w:sz w:val="20"/>
          <w:szCs w:val="20"/>
        </w:rPr>
        <w:t>,</w:t>
      </w:r>
      <w:r w:rsidRPr="00277201">
        <w:rPr>
          <w:rFonts w:ascii="Garamond" w:hAnsi="Garamond"/>
          <w:sz w:val="20"/>
          <w:szCs w:val="20"/>
        </w:rPr>
        <w:t xml:space="preserve"> </w:t>
      </w:r>
      <w:r w:rsidR="00C33223" w:rsidRPr="00277201">
        <w:rPr>
          <w:rFonts w:ascii="Garamond" w:hAnsi="Garamond"/>
          <w:sz w:val="20"/>
          <w:szCs w:val="20"/>
        </w:rPr>
        <w:t xml:space="preserve">essendo </w:t>
      </w:r>
      <w:r w:rsidR="00C33223" w:rsidRPr="003E334E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="00C33223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 w:rsidR="00C33223" w:rsidRPr="00277201">
        <w:rPr>
          <w:rFonts w:ascii="Garamond" w:hAnsi="Garamond"/>
          <w:sz w:val="20"/>
          <w:szCs w:val="20"/>
        </w:rPr>
        <w:t xml:space="preserve"> in conduzione e </w:t>
      </w:r>
      <w:r w:rsidR="00C33223" w:rsidRPr="003E334E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="003E334E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2</w:t>
      </w:r>
      <w:r w:rsidR="00C33223" w:rsidRPr="00277201">
        <w:rPr>
          <w:rFonts w:ascii="Garamond" w:hAnsi="Garamond"/>
          <w:sz w:val="20"/>
          <w:szCs w:val="20"/>
        </w:rPr>
        <w:t xml:space="preserve"> in interdizione, </w:t>
      </w:r>
      <w:r w:rsidRPr="00277201">
        <w:rPr>
          <w:rFonts w:ascii="Garamond" w:hAnsi="Garamond"/>
          <w:sz w:val="20"/>
          <w:szCs w:val="20"/>
        </w:rPr>
        <w:t xml:space="preserve">la resistenza dell’integratore è </w:t>
      </w:r>
      <w:r w:rsidRPr="003E334E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A</w:t>
      </w:r>
      <w:r w:rsidRPr="00277201">
        <w:rPr>
          <w:rFonts w:ascii="Garamond" w:hAnsi="Garamond"/>
          <w:sz w:val="20"/>
          <w:szCs w:val="20"/>
        </w:rPr>
        <w:t xml:space="preserve"> e la durata della rampa crescente</w:t>
      </w:r>
      <w:r w:rsidR="00C33223" w:rsidRPr="00277201">
        <w:rPr>
          <w:rFonts w:ascii="Garamond" w:hAnsi="Garamond"/>
          <w:sz w:val="20"/>
          <w:szCs w:val="20"/>
        </w:rPr>
        <w:t xml:space="preserve"> risulta</w:t>
      </w:r>
      <w:r w:rsidRPr="00277201">
        <w:rPr>
          <w:rFonts w:ascii="Garamond" w:hAnsi="Garamond"/>
          <w:sz w:val="20"/>
          <w:szCs w:val="20"/>
        </w:rPr>
        <w:t xml:space="preserve">:  </w:t>
      </w:r>
    </w:p>
    <w:p w14:paraId="0ADD85AB" w14:textId="77777777" w:rsidR="00CF12E3" w:rsidRPr="00277201" w:rsidRDefault="00277201" w:rsidP="00CF12E3">
      <w:pPr>
        <w:spacing w:after="0"/>
        <w:jc w:val="center"/>
        <w:rPr>
          <w:rFonts w:ascii="Verdana" w:hAnsi="Verdana"/>
          <w:sz w:val="20"/>
          <w:szCs w:val="20"/>
        </w:rPr>
      </w:pPr>
      <w:r w:rsidRPr="00277201">
        <w:rPr>
          <w:rFonts w:ascii="Verdana" w:eastAsia="Times New Roman" w:hAnsi="Verdana" w:cs="Times New Roman"/>
          <w:position w:val="-24"/>
          <w:sz w:val="20"/>
          <w:szCs w:val="20"/>
        </w:rPr>
        <w:object w:dxaOrig="1359" w:dyaOrig="620" w14:anchorId="7DD6D8DF">
          <v:shape id="_x0000_i1049" type="#_x0000_t75" style="width:64.2pt;height:27pt" o:ole="">
            <v:imagedata r:id="rId84" o:title=""/>
          </v:shape>
          <o:OLEObject Type="Embed" ProgID="Equation.3" ShapeID="_x0000_i1049" DrawAspect="Content" ObjectID="_1738052559" r:id="rId85"/>
        </w:object>
      </w:r>
    </w:p>
    <w:p w14:paraId="6F5D9F46" w14:textId="74C4F34F" w:rsidR="00CF12E3" w:rsidRPr="00277201" w:rsidRDefault="003E334E" w:rsidP="00CF12E3">
      <w:pPr>
        <w:pStyle w:val="Nessunaspaziatura"/>
        <w:jc w:val="both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È</w:t>
      </w:r>
      <w:r w:rsidR="00735B4C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da osservare che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</w:t>
      </w:r>
      <w:r w:rsidR="00735B4C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se 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R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A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&gt; R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B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il semiperiodo 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T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è più grande di 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T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="00CF12E3" w:rsidRPr="003E334E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 xml:space="preserve"> 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>e l’onda triangolare non è più simmetrica, come mostrato in figura</w:t>
      </w:r>
      <w:r w:rsidR="00735B4C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 12</w:t>
      </w:r>
      <w:r w:rsidR="00CF12E3" w:rsidRPr="00277201">
        <w:rPr>
          <w:rFonts w:ascii="Garamond" w:eastAsia="Times New Roman" w:hAnsi="Garamond" w:cs="Times New Roman"/>
          <w:sz w:val="20"/>
          <w:szCs w:val="20"/>
          <w:lang w:eastAsia="it-IT"/>
        </w:rPr>
        <w:t xml:space="preserve">. </w:t>
      </w:r>
    </w:p>
    <w:p w14:paraId="75B43C6F" w14:textId="77777777" w:rsidR="00CF12E3" w:rsidRPr="00277201" w:rsidRDefault="00430891" w:rsidP="00CF12E3">
      <w:pPr>
        <w:pStyle w:val="Nessunaspaziatura"/>
        <w:jc w:val="center"/>
        <w:rPr>
          <w:rFonts w:ascii="Garamond" w:eastAsia="Times New Roman" w:hAnsi="Garamond" w:cs="Times New Roman"/>
          <w:sz w:val="20"/>
          <w:szCs w:val="20"/>
          <w:lang w:eastAsia="it-IT"/>
        </w:rPr>
      </w:pPr>
      <w:r w:rsidRPr="00277201">
        <w:rPr>
          <w:rFonts w:ascii="Garamond" w:eastAsia="Times New Roman" w:hAnsi="Garamond" w:cs="Times New Roman"/>
          <w:noProof/>
          <w:sz w:val="20"/>
          <w:szCs w:val="20"/>
          <w:lang w:eastAsia="it-IT"/>
        </w:rPr>
        <w:drawing>
          <wp:inline distT="0" distB="0" distL="0" distR="0" wp14:anchorId="364ADB6C" wp14:editId="70D0942D">
            <wp:extent cx="2356994" cy="1466867"/>
            <wp:effectExtent l="19050" t="0" r="5206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989" cy="1476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F5FD8" w14:textId="77777777" w:rsidR="00CF12E3" w:rsidRPr="00277201" w:rsidRDefault="00735B4C" w:rsidP="00CF12E3">
      <w:pPr>
        <w:pStyle w:val="Nessunaspaziatura"/>
        <w:jc w:val="center"/>
        <w:rPr>
          <w:rFonts w:ascii="Garamond" w:eastAsia="Times New Roman" w:hAnsi="Garamond" w:cs="Times New Roman"/>
          <w:sz w:val="16"/>
          <w:szCs w:val="16"/>
          <w:lang w:eastAsia="it-IT"/>
        </w:rPr>
      </w:pPr>
      <w:r w:rsidRPr="00277201">
        <w:rPr>
          <w:rFonts w:ascii="Garamond" w:eastAsia="Times New Roman" w:hAnsi="Garamond" w:cs="Times New Roman"/>
          <w:sz w:val="16"/>
          <w:szCs w:val="16"/>
          <w:lang w:eastAsia="it-IT"/>
        </w:rPr>
        <w:t>Figura B3.12</w:t>
      </w:r>
      <w:r w:rsidR="00CF12E3" w:rsidRPr="00277201">
        <w:rPr>
          <w:rFonts w:ascii="Garamond" w:eastAsia="Times New Roman" w:hAnsi="Garamond" w:cs="Times New Roman"/>
          <w:sz w:val="16"/>
          <w:szCs w:val="16"/>
          <w:lang w:eastAsia="it-IT"/>
        </w:rPr>
        <w:t xml:space="preserve"> – Onda triangolare asimmetrica</w:t>
      </w:r>
    </w:p>
    <w:p w14:paraId="178C9C24" w14:textId="77777777" w:rsidR="00CF12E3" w:rsidRPr="00277201" w:rsidRDefault="00CF12E3" w:rsidP="00CF12E3">
      <w:pPr>
        <w:pStyle w:val="Nessunaspaziatura"/>
        <w:jc w:val="center"/>
        <w:rPr>
          <w:rFonts w:ascii="Garamond" w:eastAsia="Times New Roman" w:hAnsi="Garamond" w:cs="Times New Roman"/>
          <w:sz w:val="16"/>
          <w:szCs w:val="16"/>
          <w:lang w:eastAsia="it-IT"/>
        </w:rPr>
      </w:pPr>
    </w:p>
    <w:p w14:paraId="084ECD2D" w14:textId="77777777" w:rsidR="00CF12E3" w:rsidRPr="00277201" w:rsidRDefault="00CF12E3" w:rsidP="00CF12E3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 xml:space="preserve">In tal caso </w:t>
      </w:r>
      <w:r w:rsidR="00735B4C" w:rsidRPr="00277201">
        <w:rPr>
          <w:rFonts w:ascii="Garamond" w:hAnsi="Garamond"/>
          <w:sz w:val="20"/>
          <w:szCs w:val="20"/>
        </w:rPr>
        <w:t>si ha</w:t>
      </w:r>
      <w:r w:rsidRPr="00277201">
        <w:rPr>
          <w:rFonts w:ascii="Garamond" w:hAnsi="Garamond"/>
          <w:sz w:val="20"/>
          <w:szCs w:val="20"/>
        </w:rPr>
        <w:t xml:space="preserve">: </w:t>
      </w:r>
    </w:p>
    <w:p w14:paraId="5221DE62" w14:textId="77777777" w:rsidR="00CF12E3" w:rsidRPr="00277201" w:rsidRDefault="00277201" w:rsidP="00CF12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position w:val="-24"/>
          <w:sz w:val="20"/>
          <w:szCs w:val="20"/>
        </w:rPr>
        <w:object w:dxaOrig="4959" w:dyaOrig="620" w14:anchorId="0CD1694D">
          <v:shape id="_x0000_i1050" type="#_x0000_t75" style="width:223.2pt;height:28.2pt" o:ole="">
            <v:imagedata r:id="rId87" o:title=""/>
          </v:shape>
          <o:OLEObject Type="Embed" ProgID="Equation.3" ShapeID="_x0000_i1050" DrawAspect="Content" ObjectID="_1738052560" r:id="rId88"/>
        </w:object>
      </w:r>
    </w:p>
    <w:p w14:paraId="785D47CA" w14:textId="77777777" w:rsidR="00CF12E3" w:rsidRPr="00277201" w:rsidRDefault="00CF12E3" w:rsidP="00CF12E3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</w:rPr>
        <w:t>e quindi la frequenza f risulta:</w:t>
      </w:r>
    </w:p>
    <w:p w14:paraId="2D9809B1" w14:textId="77777777" w:rsidR="00CF12E3" w:rsidRPr="00277201" w:rsidRDefault="001A6493" w:rsidP="00CF12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position w:val="-54"/>
          <w:sz w:val="20"/>
          <w:szCs w:val="20"/>
        </w:rPr>
        <w:object w:dxaOrig="4160" w:dyaOrig="920" w14:anchorId="58C178A0">
          <v:shape id="_x0000_i1051" type="#_x0000_t75" style="width:180pt;height:39.6pt" o:ole="">
            <v:imagedata r:id="rId89" o:title=""/>
          </v:shape>
          <o:OLEObject Type="Embed" ProgID="Equation.3" ShapeID="_x0000_i1051" DrawAspect="Content" ObjectID="_1738052561" r:id="rId90"/>
        </w:object>
      </w:r>
    </w:p>
    <w:p w14:paraId="3CB8A823" w14:textId="77777777" w:rsidR="00CF12E3" w:rsidRPr="00277201" w:rsidRDefault="00735B4C" w:rsidP="00CF12E3">
      <w:pPr>
        <w:pStyle w:val="Nessunaspaziatura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sz w:val="20"/>
          <w:szCs w:val="20"/>
        </w:rPr>
        <w:t>Essendo:</w:t>
      </w:r>
      <w:r w:rsidR="001A6493" w:rsidRPr="00277201">
        <w:rPr>
          <w:rFonts w:ascii="Garamond" w:hAnsi="Garamond"/>
          <w:sz w:val="20"/>
          <w:szCs w:val="20"/>
        </w:rPr>
        <w:t xml:space="preserve"> </w:t>
      </w:r>
    </w:p>
    <w:p w14:paraId="13172294" w14:textId="77777777" w:rsidR="00CF12E3" w:rsidRPr="00277201" w:rsidRDefault="001A6493" w:rsidP="00CF12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113D812C" wp14:editId="7F912FCD">
            <wp:extent cx="1031658" cy="371731"/>
            <wp:effectExtent l="19050" t="0" r="0" b="0"/>
            <wp:docPr id="10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578" cy="375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9655C3" w14:textId="77777777" w:rsidR="00735B4C" w:rsidRPr="00277201" w:rsidRDefault="00735B4C" w:rsidP="00CF12E3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</w:rPr>
        <w:t>e</w:t>
      </w:r>
      <w:r w:rsidR="00CF12E3" w:rsidRPr="00277201">
        <w:rPr>
          <w:rFonts w:ascii="Garamond" w:hAnsi="Garamond"/>
          <w:sz w:val="20"/>
          <w:szCs w:val="20"/>
        </w:rPr>
        <w:t xml:space="preserve"> </w:t>
      </w:r>
      <w:r w:rsidR="00CF12E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T</w:t>
      </w:r>
      <w:r w:rsidR="00CF12E3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="00CF12E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= 0,</w:t>
      </w:r>
      <w:r w:rsidR="001A649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65</w:t>
      </w:r>
      <w:r w:rsidR="00CF12E3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T</w:t>
      </w:r>
      <w:r w:rsidRPr="00277201">
        <w:rPr>
          <w:rFonts w:ascii="Garamond" w:hAnsi="Garamond"/>
          <w:sz w:val="20"/>
          <w:szCs w:val="20"/>
          <w:lang w:eastAsia="it-IT"/>
        </w:rPr>
        <w:t xml:space="preserve">,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T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Pr="00277201">
        <w:rPr>
          <w:rFonts w:ascii="Garamond" w:hAnsi="Garamond"/>
          <w:sz w:val="20"/>
          <w:szCs w:val="20"/>
          <w:lang w:eastAsia="it-IT"/>
        </w:rPr>
        <w:t xml:space="preserve"> e </w:t>
      </w:r>
      <w:r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T</w:t>
      </w:r>
      <w:r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 </w:t>
      </w:r>
      <w:r w:rsidRPr="00277201">
        <w:rPr>
          <w:rFonts w:ascii="Garamond" w:hAnsi="Garamond"/>
          <w:sz w:val="20"/>
          <w:szCs w:val="20"/>
          <w:lang w:eastAsia="it-IT"/>
        </w:rPr>
        <w:t>risultano:</w:t>
      </w:r>
    </w:p>
    <w:p w14:paraId="17651D6B" w14:textId="77777777" w:rsidR="00CF12E3" w:rsidRPr="00277201" w:rsidRDefault="00CF12E3" w:rsidP="00CF12E3">
      <w:pPr>
        <w:pStyle w:val="Nessunaspaziatura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 xml:space="preserve"> </w:t>
      </w:r>
    </w:p>
    <w:p w14:paraId="1D2643DA" w14:textId="77777777" w:rsidR="00CF12E3" w:rsidRPr="00277201" w:rsidRDefault="001A6493" w:rsidP="00CF12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7FE3BBDD" wp14:editId="5EAAF8CE">
            <wp:extent cx="2078698" cy="206217"/>
            <wp:effectExtent l="19050" t="0" r="0" b="0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554" cy="21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05BB97" w14:textId="77777777" w:rsidR="00CF12E3" w:rsidRPr="00277201" w:rsidRDefault="001A6493" w:rsidP="00CF12E3">
      <w:pPr>
        <w:pStyle w:val="Nessunaspaziatura"/>
        <w:jc w:val="center"/>
        <w:rPr>
          <w:rFonts w:ascii="Garamond" w:hAnsi="Garamond"/>
          <w:sz w:val="20"/>
          <w:szCs w:val="20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lastRenderedPageBreak/>
        <w:drawing>
          <wp:inline distT="0" distB="0" distL="0" distR="0" wp14:anchorId="6017E9D9" wp14:editId="10732312">
            <wp:extent cx="2146852" cy="185371"/>
            <wp:effectExtent l="19050" t="0" r="5798" b="0"/>
            <wp:docPr id="77" name="Immagin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267" cy="201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FA6EF0" w14:textId="77777777" w:rsidR="00CF12E3" w:rsidRPr="00277201" w:rsidRDefault="00CF12E3" w:rsidP="00430891">
      <w:pPr>
        <w:pStyle w:val="Nessunaspaziatura"/>
        <w:jc w:val="both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sz w:val="20"/>
          <w:szCs w:val="20"/>
          <w:lang w:eastAsia="it-IT"/>
        </w:rPr>
        <w:t>Dall</w:t>
      </w:r>
      <w:r w:rsidR="00BD2B39" w:rsidRPr="00277201">
        <w:rPr>
          <w:rFonts w:ascii="Garamond" w:hAnsi="Garamond"/>
          <w:sz w:val="20"/>
          <w:szCs w:val="20"/>
          <w:lang w:eastAsia="it-IT"/>
        </w:rPr>
        <w:t xml:space="preserve">’espressione di 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T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="00BD2B39" w:rsidRPr="00277201">
        <w:rPr>
          <w:rFonts w:ascii="Garamond" w:hAnsi="Garamond"/>
          <w:sz w:val="20"/>
          <w:szCs w:val="20"/>
          <w:lang w:eastAsia="it-IT"/>
        </w:rPr>
        <w:t xml:space="preserve">, considerando gli stessi valori del quesito 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2</w:t>
      </w:r>
      <w:r w:rsidR="00BD2B39" w:rsidRPr="00277201">
        <w:rPr>
          <w:rFonts w:ascii="Garamond" w:hAnsi="Garamond"/>
          <w:sz w:val="20"/>
          <w:szCs w:val="20"/>
          <w:lang w:eastAsia="it-IT"/>
        </w:rPr>
        <w:t xml:space="preserve">, cioè 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1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= 8 k</w:t>
      </w:r>
      <w:r w:rsidR="00BD2B39" w:rsidRPr="003E334E">
        <w:rPr>
          <w:rFonts w:ascii="Symbol" w:hAnsi="Symbol" w:cs="Times New Roman"/>
          <w:i/>
          <w:iCs/>
          <w:sz w:val="20"/>
          <w:szCs w:val="20"/>
          <w:lang w:eastAsia="it-IT"/>
        </w:rPr>
        <w:t>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, R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2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 = 10 k</w:t>
      </w:r>
      <w:r w:rsidR="00BD2B39" w:rsidRPr="003E334E">
        <w:rPr>
          <w:rFonts w:ascii="Symbol" w:hAnsi="Symbol" w:cs="Times New Roman"/>
          <w:i/>
          <w:iCs/>
          <w:sz w:val="20"/>
          <w:szCs w:val="20"/>
          <w:lang w:eastAsia="it-IT"/>
        </w:rPr>
        <w:t></w:t>
      </w:r>
      <w:r w:rsidR="00BD2B39" w:rsidRPr="00277201">
        <w:rPr>
          <w:rFonts w:ascii="Garamond" w:hAnsi="Garamond"/>
          <w:sz w:val="20"/>
          <w:szCs w:val="20"/>
          <w:lang w:eastAsia="it-IT"/>
        </w:rPr>
        <w:t xml:space="preserve"> e </w:t>
      </w:r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 xml:space="preserve">C=3,125 </w:t>
      </w:r>
      <w:proofErr w:type="spellStart"/>
      <w:r w:rsidR="00BD2B39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nF</w:t>
      </w:r>
      <w:proofErr w:type="spellEnd"/>
      <w:r w:rsidR="00BD2B39" w:rsidRPr="00277201">
        <w:rPr>
          <w:rFonts w:ascii="Garamond" w:hAnsi="Garamond"/>
          <w:sz w:val="20"/>
          <w:szCs w:val="20"/>
          <w:lang w:eastAsia="it-IT"/>
        </w:rPr>
        <w:t xml:space="preserve">, </w:t>
      </w:r>
      <w:r w:rsidRPr="00277201">
        <w:rPr>
          <w:rFonts w:ascii="Garamond" w:hAnsi="Garamond"/>
          <w:sz w:val="20"/>
          <w:szCs w:val="20"/>
          <w:lang w:eastAsia="it-IT"/>
        </w:rPr>
        <w:t xml:space="preserve">si </w:t>
      </w:r>
      <w:r w:rsidR="007F01E5" w:rsidRPr="00277201">
        <w:rPr>
          <w:rFonts w:ascii="Garamond" w:hAnsi="Garamond"/>
          <w:sz w:val="20"/>
          <w:szCs w:val="20"/>
          <w:lang w:eastAsia="it-IT"/>
        </w:rPr>
        <w:t xml:space="preserve">può ricavare </w:t>
      </w:r>
      <w:r w:rsidR="007F01E5" w:rsidRPr="003E334E">
        <w:rPr>
          <w:rFonts w:ascii="Times New Roman" w:hAnsi="Times New Roman" w:cs="Times New Roman"/>
          <w:i/>
          <w:iCs/>
          <w:sz w:val="20"/>
          <w:szCs w:val="20"/>
          <w:lang w:eastAsia="it-IT"/>
        </w:rPr>
        <w:t>R</w:t>
      </w:r>
      <w:r w:rsidR="007F01E5" w:rsidRPr="003E334E">
        <w:rPr>
          <w:rFonts w:ascii="Times New Roman" w:hAnsi="Times New Roman" w:cs="Times New Roman"/>
          <w:i/>
          <w:iCs/>
          <w:sz w:val="20"/>
          <w:szCs w:val="20"/>
          <w:vertAlign w:val="subscript"/>
          <w:lang w:eastAsia="it-IT"/>
        </w:rPr>
        <w:t>A</w:t>
      </w:r>
      <w:r w:rsidRPr="00277201">
        <w:rPr>
          <w:rFonts w:ascii="Garamond" w:hAnsi="Garamond"/>
          <w:sz w:val="20"/>
          <w:szCs w:val="20"/>
          <w:lang w:eastAsia="it-IT"/>
        </w:rPr>
        <w:t>:</w:t>
      </w:r>
    </w:p>
    <w:p w14:paraId="607EDA48" w14:textId="77777777" w:rsidR="00CF12E3" w:rsidRPr="00277201" w:rsidRDefault="00EA4B7F" w:rsidP="00CF12E3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2C1518F8" wp14:editId="406BBB1C">
            <wp:extent cx="2413789" cy="382265"/>
            <wp:effectExtent l="19050" t="0" r="5561" b="0"/>
            <wp:docPr id="112" name="Immagin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536" cy="383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88E7FA" w14:textId="77777777" w:rsidR="00CF12E3" w:rsidRPr="00277201" w:rsidRDefault="009F42E0" w:rsidP="00CF12E3">
      <w:pPr>
        <w:pStyle w:val="Nessunaspaziatura"/>
      </w:pPr>
      <w:r w:rsidRPr="00277201">
        <w:rPr>
          <w:rFonts w:ascii="Garamond" w:hAnsi="Garamond"/>
          <w:sz w:val="20"/>
          <w:szCs w:val="20"/>
          <w:lang w:eastAsia="it-IT"/>
        </w:rPr>
        <w:t>e d</w:t>
      </w:r>
      <w:r w:rsidR="00BD2B39" w:rsidRPr="00277201">
        <w:rPr>
          <w:rFonts w:ascii="Garamond" w:hAnsi="Garamond"/>
          <w:sz w:val="20"/>
          <w:szCs w:val="20"/>
          <w:lang w:eastAsia="it-IT"/>
        </w:rPr>
        <w:t>all’espressione di T</w:t>
      </w:r>
      <w:r w:rsidR="00EA4B7F" w:rsidRPr="00277201">
        <w:rPr>
          <w:rFonts w:ascii="Garamond" w:hAnsi="Garamond"/>
          <w:sz w:val="20"/>
          <w:szCs w:val="20"/>
          <w:vertAlign w:val="subscript"/>
          <w:lang w:eastAsia="it-IT"/>
        </w:rPr>
        <w:t xml:space="preserve">2 </w:t>
      </w:r>
      <w:r w:rsidRPr="00277201">
        <w:rPr>
          <w:rFonts w:ascii="Garamond" w:hAnsi="Garamond"/>
          <w:sz w:val="20"/>
          <w:szCs w:val="20"/>
        </w:rPr>
        <w:t>R</w:t>
      </w:r>
      <w:r w:rsidRPr="00277201">
        <w:rPr>
          <w:rFonts w:ascii="Garamond" w:hAnsi="Garamond"/>
          <w:sz w:val="20"/>
          <w:szCs w:val="20"/>
          <w:vertAlign w:val="subscript"/>
        </w:rPr>
        <w:t>B</w:t>
      </w:r>
      <w:r w:rsidR="00CF12E3" w:rsidRPr="00277201">
        <w:rPr>
          <w:rFonts w:ascii="Garamond" w:hAnsi="Garamond"/>
          <w:sz w:val="20"/>
          <w:szCs w:val="20"/>
        </w:rPr>
        <w:t>:</w:t>
      </w:r>
    </w:p>
    <w:p w14:paraId="08384A46" w14:textId="77777777" w:rsidR="00CF12E3" w:rsidRPr="007412E7" w:rsidRDefault="00EA4B7F" w:rsidP="00CF12E3">
      <w:pPr>
        <w:pStyle w:val="Nessunaspaziatura"/>
        <w:jc w:val="center"/>
        <w:rPr>
          <w:rFonts w:ascii="Garamond" w:hAnsi="Garamond"/>
          <w:sz w:val="20"/>
          <w:szCs w:val="20"/>
          <w:lang w:eastAsia="it-IT"/>
        </w:rPr>
      </w:pPr>
      <w:r w:rsidRPr="00277201">
        <w:rPr>
          <w:noProof/>
          <w:position w:val="-30"/>
          <w:lang w:eastAsia="it-IT"/>
        </w:rPr>
        <w:drawing>
          <wp:inline distT="0" distB="0" distL="0" distR="0" wp14:anchorId="7FF5F2EA" wp14:editId="197501BB">
            <wp:extent cx="2311558" cy="350825"/>
            <wp:effectExtent l="19050" t="0" r="0" b="0"/>
            <wp:docPr id="114" name="Immagin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122" cy="360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861AFF" w14:textId="77777777" w:rsidR="005A6B12" w:rsidRDefault="005A6B12" w:rsidP="00D80853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p w14:paraId="1DC691FD" w14:textId="77777777" w:rsidR="005A6B12" w:rsidRDefault="005A6B12" w:rsidP="00D80853">
      <w:pPr>
        <w:pStyle w:val="Nessunaspaziatura"/>
        <w:jc w:val="both"/>
        <w:rPr>
          <w:rFonts w:ascii="Garamond" w:hAnsi="Garamond" w:cs="Times New Roman"/>
          <w:color w:val="000000"/>
          <w:sz w:val="20"/>
          <w:szCs w:val="20"/>
        </w:rPr>
      </w:pPr>
    </w:p>
    <w:sectPr w:rsidR="005A6B12" w:rsidSect="0016227F">
      <w:footerReference w:type="default" r:id="rId96"/>
      <w:pgSz w:w="8391" w:h="11906" w:code="11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45F03" w14:textId="77777777" w:rsidR="00EB1AB5" w:rsidRDefault="00EB1AB5" w:rsidP="00282D22">
      <w:pPr>
        <w:spacing w:after="0"/>
      </w:pPr>
      <w:r>
        <w:separator/>
      </w:r>
    </w:p>
  </w:endnote>
  <w:endnote w:type="continuationSeparator" w:id="0">
    <w:p w14:paraId="03B84DA8" w14:textId="77777777" w:rsidR="00EB1AB5" w:rsidRDefault="00EB1AB5" w:rsidP="00282D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7079"/>
      <w:docPartObj>
        <w:docPartGallery w:val="Page Numbers (Bottom of Page)"/>
        <w:docPartUnique/>
      </w:docPartObj>
    </w:sdtPr>
    <w:sdtContent>
      <w:p w14:paraId="08302AC9" w14:textId="77777777" w:rsidR="009F42E0" w:rsidRDefault="00772B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2E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AE60EE0" w14:textId="45B32645" w:rsidR="009F42E0" w:rsidRDefault="00B1122E">
    <w:pPr>
      <w:pStyle w:val="Pidipagina"/>
    </w:pPr>
    <w:r>
      <w:t xml:space="preserve">Copyright </w:t>
    </w:r>
    <w:r>
      <w:rPr>
        <w:rFonts w:cstheme="minorHAnsi"/>
      </w:rPr>
      <w:t>©</w:t>
    </w:r>
    <w:r>
      <w:t xml:space="preserve"> Ulrico Hoepli Editore </w:t>
    </w:r>
    <w:proofErr w:type="spellStart"/>
    <w:r>
      <w:t>SpA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29AB9" w14:textId="77777777" w:rsidR="00EB1AB5" w:rsidRDefault="00EB1AB5" w:rsidP="00282D22">
      <w:pPr>
        <w:spacing w:after="0"/>
      </w:pPr>
      <w:r>
        <w:separator/>
      </w:r>
    </w:p>
  </w:footnote>
  <w:footnote w:type="continuationSeparator" w:id="0">
    <w:p w14:paraId="42E0D422" w14:textId="77777777" w:rsidR="00EB1AB5" w:rsidRDefault="00EB1AB5" w:rsidP="00282D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3FC5"/>
    <w:multiLevelType w:val="hybridMultilevel"/>
    <w:tmpl w:val="FE70CE0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513D0"/>
    <w:multiLevelType w:val="hybridMultilevel"/>
    <w:tmpl w:val="911C8C9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522A82"/>
    <w:multiLevelType w:val="hybridMultilevel"/>
    <w:tmpl w:val="DD5833E4"/>
    <w:lvl w:ilvl="0" w:tplc="02D60A6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Comic Sans MS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E7ECD"/>
    <w:multiLevelType w:val="hybridMultilevel"/>
    <w:tmpl w:val="A6662F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E1F15"/>
    <w:multiLevelType w:val="hybridMultilevel"/>
    <w:tmpl w:val="DAC2E72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E67774"/>
    <w:multiLevelType w:val="hybridMultilevel"/>
    <w:tmpl w:val="6826F99C"/>
    <w:lvl w:ilvl="0" w:tplc="DAF460F8">
      <w:start w:val="1"/>
      <w:numFmt w:val="lowerLetter"/>
      <w:lvlText w:val="%1)"/>
      <w:lvlJc w:val="left"/>
      <w:pPr>
        <w:ind w:left="360" w:hanging="360"/>
      </w:pPr>
      <w:rPr>
        <w:rFonts w:eastAsiaTheme="minorHAnsi" w:cs="English111 Adagio BT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9C1ED1"/>
    <w:multiLevelType w:val="hybridMultilevel"/>
    <w:tmpl w:val="ACE0BD6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C8484EE">
      <w:numFmt w:val="bullet"/>
      <w:lvlText w:val="-"/>
      <w:lvlJc w:val="left"/>
      <w:pPr>
        <w:ind w:left="1080" w:hanging="360"/>
      </w:pPr>
      <w:rPr>
        <w:rFonts w:ascii="Garamond" w:eastAsiaTheme="minorHAnsi" w:hAnsi="Garamond" w:cs="Helvetica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D8115D"/>
    <w:multiLevelType w:val="hybridMultilevel"/>
    <w:tmpl w:val="6090F46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003372">
    <w:abstractNumId w:val="3"/>
  </w:num>
  <w:num w:numId="2" w16cid:durableId="18095597">
    <w:abstractNumId w:val="1"/>
  </w:num>
  <w:num w:numId="3" w16cid:durableId="489293332">
    <w:abstractNumId w:val="6"/>
  </w:num>
  <w:num w:numId="4" w16cid:durableId="1515000227">
    <w:abstractNumId w:val="2"/>
  </w:num>
  <w:num w:numId="5" w16cid:durableId="2086880946">
    <w:abstractNumId w:val="4"/>
  </w:num>
  <w:num w:numId="6" w16cid:durableId="860438691">
    <w:abstractNumId w:val="0"/>
  </w:num>
  <w:num w:numId="7" w16cid:durableId="1981032085">
    <w:abstractNumId w:val="5"/>
  </w:num>
  <w:num w:numId="8" w16cid:durableId="144750025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2251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27F"/>
    <w:rsid w:val="000009A4"/>
    <w:rsid w:val="00002A1C"/>
    <w:rsid w:val="000218F3"/>
    <w:rsid w:val="00026C97"/>
    <w:rsid w:val="000B210A"/>
    <w:rsid w:val="000D5368"/>
    <w:rsid w:val="001049C8"/>
    <w:rsid w:val="001051B7"/>
    <w:rsid w:val="00115606"/>
    <w:rsid w:val="0014496F"/>
    <w:rsid w:val="0015560E"/>
    <w:rsid w:val="0016227F"/>
    <w:rsid w:val="001A0460"/>
    <w:rsid w:val="001A6493"/>
    <w:rsid w:val="001D3195"/>
    <w:rsid w:val="001F2B77"/>
    <w:rsid w:val="0020200C"/>
    <w:rsid w:val="00216BC9"/>
    <w:rsid w:val="002210D5"/>
    <w:rsid w:val="00271E62"/>
    <w:rsid w:val="00277201"/>
    <w:rsid w:val="00282D22"/>
    <w:rsid w:val="002831C9"/>
    <w:rsid w:val="002B5940"/>
    <w:rsid w:val="003333F5"/>
    <w:rsid w:val="0033508C"/>
    <w:rsid w:val="003531A4"/>
    <w:rsid w:val="00371324"/>
    <w:rsid w:val="00376043"/>
    <w:rsid w:val="00382593"/>
    <w:rsid w:val="003B2108"/>
    <w:rsid w:val="003E334E"/>
    <w:rsid w:val="00407F8D"/>
    <w:rsid w:val="00430891"/>
    <w:rsid w:val="004963B7"/>
    <w:rsid w:val="004B1EC2"/>
    <w:rsid w:val="004C3C24"/>
    <w:rsid w:val="00510832"/>
    <w:rsid w:val="00534B60"/>
    <w:rsid w:val="005665D4"/>
    <w:rsid w:val="00593A18"/>
    <w:rsid w:val="005A1242"/>
    <w:rsid w:val="005A30E3"/>
    <w:rsid w:val="005A6B12"/>
    <w:rsid w:val="005D248F"/>
    <w:rsid w:val="005F757B"/>
    <w:rsid w:val="006000FA"/>
    <w:rsid w:val="006371CA"/>
    <w:rsid w:val="006729BE"/>
    <w:rsid w:val="006A2786"/>
    <w:rsid w:val="006A7849"/>
    <w:rsid w:val="006B2D1C"/>
    <w:rsid w:val="006F074A"/>
    <w:rsid w:val="00710A3E"/>
    <w:rsid w:val="007239F9"/>
    <w:rsid w:val="00735B4C"/>
    <w:rsid w:val="00766C93"/>
    <w:rsid w:val="00772BED"/>
    <w:rsid w:val="007A2153"/>
    <w:rsid w:val="007A3523"/>
    <w:rsid w:val="007E6D18"/>
    <w:rsid w:val="007F01E5"/>
    <w:rsid w:val="00812680"/>
    <w:rsid w:val="00855005"/>
    <w:rsid w:val="00874DE3"/>
    <w:rsid w:val="0087729E"/>
    <w:rsid w:val="00886230"/>
    <w:rsid w:val="008C3AF2"/>
    <w:rsid w:val="008D2E0C"/>
    <w:rsid w:val="008F5331"/>
    <w:rsid w:val="009012C2"/>
    <w:rsid w:val="00994B2E"/>
    <w:rsid w:val="009E25D8"/>
    <w:rsid w:val="009F42E0"/>
    <w:rsid w:val="00A02AEB"/>
    <w:rsid w:val="00A318E3"/>
    <w:rsid w:val="00AA5697"/>
    <w:rsid w:val="00AD7CDE"/>
    <w:rsid w:val="00AF30B7"/>
    <w:rsid w:val="00B03282"/>
    <w:rsid w:val="00B1122E"/>
    <w:rsid w:val="00B85A9D"/>
    <w:rsid w:val="00BB24D1"/>
    <w:rsid w:val="00BD2B39"/>
    <w:rsid w:val="00BF3FD8"/>
    <w:rsid w:val="00C14BC2"/>
    <w:rsid w:val="00C33223"/>
    <w:rsid w:val="00C332E3"/>
    <w:rsid w:val="00C52664"/>
    <w:rsid w:val="00C70143"/>
    <w:rsid w:val="00CF12E3"/>
    <w:rsid w:val="00D112F0"/>
    <w:rsid w:val="00D11739"/>
    <w:rsid w:val="00D33E43"/>
    <w:rsid w:val="00D80853"/>
    <w:rsid w:val="00D84E84"/>
    <w:rsid w:val="00D96194"/>
    <w:rsid w:val="00DA6858"/>
    <w:rsid w:val="00E040F5"/>
    <w:rsid w:val="00E54B7B"/>
    <w:rsid w:val="00E722CE"/>
    <w:rsid w:val="00EA4B7F"/>
    <w:rsid w:val="00EB1AB5"/>
    <w:rsid w:val="00EE25B6"/>
    <w:rsid w:val="00EF1E52"/>
    <w:rsid w:val="00F06930"/>
    <w:rsid w:val="00F27C95"/>
    <w:rsid w:val="00F83D5B"/>
    <w:rsid w:val="00F94198"/>
    <w:rsid w:val="00FB49CB"/>
    <w:rsid w:val="00FC2595"/>
    <w:rsid w:val="00FC415D"/>
    <w:rsid w:val="00FE1E63"/>
    <w:rsid w:val="00FE4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6397"/>
  <w15:docId w15:val="{4595254C-C8B9-4043-9036-694E89CF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6194"/>
    <w:pPr>
      <w:spacing w:after="20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227F"/>
    <w:pPr>
      <w:ind w:left="720"/>
      <w:contextualSpacing/>
    </w:pPr>
  </w:style>
  <w:style w:type="paragraph" w:styleId="Nessunaspaziatura">
    <w:name w:val="No Spacing"/>
    <w:uiPriority w:val="1"/>
    <w:qFormat/>
    <w:rsid w:val="0016227F"/>
    <w:pPr>
      <w:spacing w:after="0" w:line="240" w:lineRule="auto"/>
    </w:pPr>
  </w:style>
  <w:style w:type="paragraph" w:customStyle="1" w:styleId="Default">
    <w:name w:val="Default"/>
    <w:rsid w:val="0016227F"/>
    <w:pPr>
      <w:autoSpaceDE w:val="0"/>
      <w:autoSpaceDN w:val="0"/>
      <w:adjustRightInd w:val="0"/>
      <w:spacing w:after="0" w:line="240" w:lineRule="auto"/>
    </w:pPr>
    <w:rPr>
      <w:rFonts w:ascii="English111 Adagio BT" w:hAnsi="English111 Adagio BT" w:cs="English111 Adagio BT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D2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D2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82D2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D22"/>
  </w:style>
  <w:style w:type="paragraph" w:styleId="Pidipagina">
    <w:name w:val="footer"/>
    <w:basedOn w:val="Normale"/>
    <w:link w:val="PidipaginaCarattere"/>
    <w:uiPriority w:val="99"/>
    <w:unhideWhenUsed/>
    <w:rsid w:val="00282D2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6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oleObject" Target="embeddings/oleObject5.bin"/><Relationship Id="rId42" Type="http://schemas.openxmlformats.org/officeDocument/2006/relationships/image" Target="media/image23.png"/><Relationship Id="rId47" Type="http://schemas.openxmlformats.org/officeDocument/2006/relationships/image" Target="media/image27.png"/><Relationship Id="rId63" Type="http://schemas.openxmlformats.org/officeDocument/2006/relationships/image" Target="media/image39.png"/><Relationship Id="rId68" Type="http://schemas.openxmlformats.org/officeDocument/2006/relationships/image" Target="media/image43.wmf"/><Relationship Id="rId84" Type="http://schemas.openxmlformats.org/officeDocument/2006/relationships/image" Target="media/image53.wmf"/><Relationship Id="rId89" Type="http://schemas.openxmlformats.org/officeDocument/2006/relationships/image" Target="media/image56.wmf"/><Relationship Id="rId16" Type="http://schemas.openxmlformats.org/officeDocument/2006/relationships/image" Target="media/image7.wmf"/><Relationship Id="rId11" Type="http://schemas.openxmlformats.org/officeDocument/2006/relationships/image" Target="media/image3.wmf"/><Relationship Id="rId32" Type="http://schemas.openxmlformats.org/officeDocument/2006/relationships/oleObject" Target="embeddings/oleObject8.bin"/><Relationship Id="rId37" Type="http://schemas.openxmlformats.org/officeDocument/2006/relationships/image" Target="media/image20.png"/><Relationship Id="rId53" Type="http://schemas.openxmlformats.org/officeDocument/2006/relationships/image" Target="media/image32.wmf"/><Relationship Id="rId58" Type="http://schemas.openxmlformats.org/officeDocument/2006/relationships/image" Target="media/image35.wmf"/><Relationship Id="rId74" Type="http://schemas.openxmlformats.org/officeDocument/2006/relationships/oleObject" Target="embeddings/oleObject21.bin"/><Relationship Id="rId79" Type="http://schemas.openxmlformats.org/officeDocument/2006/relationships/image" Target="media/image49.png"/><Relationship Id="rId5" Type="http://schemas.openxmlformats.org/officeDocument/2006/relationships/webSettings" Target="webSettings.xml"/><Relationship Id="rId90" Type="http://schemas.openxmlformats.org/officeDocument/2006/relationships/oleObject" Target="embeddings/oleObject27.bin"/><Relationship Id="rId95" Type="http://schemas.openxmlformats.org/officeDocument/2006/relationships/image" Target="media/image61.png"/><Relationship Id="rId22" Type="http://schemas.openxmlformats.org/officeDocument/2006/relationships/image" Target="media/image10.png"/><Relationship Id="rId27" Type="http://schemas.openxmlformats.org/officeDocument/2006/relationships/image" Target="media/image15.wmf"/><Relationship Id="rId43" Type="http://schemas.openxmlformats.org/officeDocument/2006/relationships/image" Target="media/image24.png"/><Relationship Id="rId48" Type="http://schemas.openxmlformats.org/officeDocument/2006/relationships/image" Target="media/image28.wmf"/><Relationship Id="rId64" Type="http://schemas.openxmlformats.org/officeDocument/2006/relationships/image" Target="media/image40.png"/><Relationship Id="rId69" Type="http://schemas.openxmlformats.org/officeDocument/2006/relationships/oleObject" Target="embeddings/oleObject19.bin"/><Relationship Id="rId80" Type="http://schemas.openxmlformats.org/officeDocument/2006/relationships/image" Target="media/image50.png"/><Relationship Id="rId85" Type="http://schemas.openxmlformats.org/officeDocument/2006/relationships/oleObject" Target="embeddings/oleObject25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33" Type="http://schemas.openxmlformats.org/officeDocument/2006/relationships/image" Target="media/image18.wmf"/><Relationship Id="rId38" Type="http://schemas.openxmlformats.org/officeDocument/2006/relationships/image" Target="media/image21.wmf"/><Relationship Id="rId46" Type="http://schemas.openxmlformats.org/officeDocument/2006/relationships/oleObject" Target="embeddings/oleObject13.bin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1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2.bin"/><Relationship Id="rId54" Type="http://schemas.openxmlformats.org/officeDocument/2006/relationships/oleObject" Target="embeddings/oleObject15.bin"/><Relationship Id="rId62" Type="http://schemas.openxmlformats.org/officeDocument/2006/relationships/image" Target="media/image38.png"/><Relationship Id="rId70" Type="http://schemas.openxmlformats.org/officeDocument/2006/relationships/image" Target="media/image44.png"/><Relationship Id="rId75" Type="http://schemas.openxmlformats.org/officeDocument/2006/relationships/image" Target="media/image47.wmf"/><Relationship Id="rId83" Type="http://schemas.openxmlformats.org/officeDocument/2006/relationships/oleObject" Target="embeddings/oleObject24.bin"/><Relationship Id="rId88" Type="http://schemas.openxmlformats.org/officeDocument/2006/relationships/oleObject" Target="embeddings/oleObject26.bin"/><Relationship Id="rId91" Type="http://schemas.openxmlformats.org/officeDocument/2006/relationships/image" Target="media/image57.png"/><Relationship Id="rId9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4.bin"/><Relationship Id="rId57" Type="http://schemas.openxmlformats.org/officeDocument/2006/relationships/image" Target="media/image34.png"/><Relationship Id="rId10" Type="http://schemas.openxmlformats.org/officeDocument/2006/relationships/oleObject" Target="embeddings/oleObject1.bin"/><Relationship Id="rId31" Type="http://schemas.openxmlformats.org/officeDocument/2006/relationships/image" Target="media/image17.wmf"/><Relationship Id="rId44" Type="http://schemas.openxmlformats.org/officeDocument/2006/relationships/image" Target="media/image25.png"/><Relationship Id="rId52" Type="http://schemas.openxmlformats.org/officeDocument/2006/relationships/image" Target="media/image31.png"/><Relationship Id="rId60" Type="http://schemas.openxmlformats.org/officeDocument/2006/relationships/image" Target="media/image36.png"/><Relationship Id="rId65" Type="http://schemas.openxmlformats.org/officeDocument/2006/relationships/image" Target="media/image41.png"/><Relationship Id="rId73" Type="http://schemas.openxmlformats.org/officeDocument/2006/relationships/image" Target="media/image46.wmf"/><Relationship Id="rId78" Type="http://schemas.openxmlformats.org/officeDocument/2006/relationships/oleObject" Target="embeddings/oleObject23.bin"/><Relationship Id="rId81" Type="http://schemas.openxmlformats.org/officeDocument/2006/relationships/image" Target="media/image51.png"/><Relationship Id="rId86" Type="http://schemas.openxmlformats.org/officeDocument/2006/relationships/image" Target="media/image54.png"/><Relationship Id="rId94" Type="http://schemas.openxmlformats.org/officeDocument/2006/relationships/image" Target="media/image60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image" Target="media/image8.wmf"/><Relationship Id="rId39" Type="http://schemas.openxmlformats.org/officeDocument/2006/relationships/oleObject" Target="embeddings/oleObject11.bin"/><Relationship Id="rId34" Type="http://schemas.openxmlformats.org/officeDocument/2006/relationships/oleObject" Target="embeddings/oleObject9.bin"/><Relationship Id="rId50" Type="http://schemas.openxmlformats.org/officeDocument/2006/relationships/image" Target="media/image29.png"/><Relationship Id="rId55" Type="http://schemas.openxmlformats.org/officeDocument/2006/relationships/image" Target="media/image33.wmf"/><Relationship Id="rId76" Type="http://schemas.openxmlformats.org/officeDocument/2006/relationships/oleObject" Target="embeddings/oleObject22.bin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45.wmf"/><Relationship Id="rId92" Type="http://schemas.openxmlformats.org/officeDocument/2006/relationships/image" Target="media/image58.png"/><Relationship Id="rId2" Type="http://schemas.openxmlformats.org/officeDocument/2006/relationships/numbering" Target="numbering.xml"/><Relationship Id="rId29" Type="http://schemas.openxmlformats.org/officeDocument/2006/relationships/image" Target="media/image16.wmf"/><Relationship Id="rId24" Type="http://schemas.openxmlformats.org/officeDocument/2006/relationships/image" Target="media/image12.png"/><Relationship Id="rId40" Type="http://schemas.openxmlformats.org/officeDocument/2006/relationships/image" Target="media/image22.wmf"/><Relationship Id="rId45" Type="http://schemas.openxmlformats.org/officeDocument/2006/relationships/image" Target="media/image26.wmf"/><Relationship Id="rId66" Type="http://schemas.openxmlformats.org/officeDocument/2006/relationships/image" Target="media/image42.wmf"/><Relationship Id="rId87" Type="http://schemas.openxmlformats.org/officeDocument/2006/relationships/image" Target="media/image55.wmf"/><Relationship Id="rId61" Type="http://schemas.openxmlformats.org/officeDocument/2006/relationships/image" Target="media/image37.png"/><Relationship Id="rId82" Type="http://schemas.openxmlformats.org/officeDocument/2006/relationships/image" Target="media/image52.wmf"/><Relationship Id="rId19" Type="http://schemas.openxmlformats.org/officeDocument/2006/relationships/oleObject" Target="embeddings/oleObject4.bin"/><Relationship Id="rId14" Type="http://schemas.openxmlformats.org/officeDocument/2006/relationships/image" Target="media/image5.png"/><Relationship Id="rId30" Type="http://schemas.openxmlformats.org/officeDocument/2006/relationships/oleObject" Target="embeddings/oleObject7.bin"/><Relationship Id="rId35" Type="http://schemas.openxmlformats.org/officeDocument/2006/relationships/image" Target="media/image19.wmf"/><Relationship Id="rId56" Type="http://schemas.openxmlformats.org/officeDocument/2006/relationships/oleObject" Target="embeddings/oleObject16.bin"/><Relationship Id="rId77" Type="http://schemas.openxmlformats.org/officeDocument/2006/relationships/image" Target="media/image48.wmf"/><Relationship Id="rId8" Type="http://schemas.openxmlformats.org/officeDocument/2006/relationships/image" Target="media/image1.png"/><Relationship Id="rId51" Type="http://schemas.openxmlformats.org/officeDocument/2006/relationships/image" Target="media/image30.png"/><Relationship Id="rId72" Type="http://schemas.openxmlformats.org/officeDocument/2006/relationships/oleObject" Target="embeddings/oleObject20.bin"/><Relationship Id="rId93" Type="http://schemas.openxmlformats.org/officeDocument/2006/relationships/image" Target="media/image59.png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C783C-6766-42A2-8A30-9DE78871C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Tomassini</dc:creator>
  <cp:keywords/>
  <dc:description/>
  <cp:lastModifiedBy>Elena Bracchi</cp:lastModifiedBy>
  <cp:revision>2</cp:revision>
  <dcterms:created xsi:type="dcterms:W3CDTF">2023-02-16T10:35:00Z</dcterms:created>
  <dcterms:modified xsi:type="dcterms:W3CDTF">2023-02-16T10:35:00Z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2023-02-15T21:33:01Z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cea3fc53-df01-43a5-8d75-e88b0dc0d83f</vt:lpwstr>
  </property>
  <property fmtid="{D5CDD505-2E9C-101B-9397-08002B2CF9AE}" pid="7" name="MSIP_Label_defa4170-0d19-0005-0004-bc88714345d2_ActionId">
    <vt:lpwstr>e024dc0e-a9ef-48fa-b994-e887260351cb</vt:lpwstr>
  </property>
  <property fmtid="{D5CDD505-2E9C-101B-9397-08002B2CF9AE}" pid="8" name="MSIP_Label_defa4170-0d19-0005-0004-bc88714345d2_ContentBits">
    <vt:lpwstr>0</vt:lpwstr>
  </property>
</Properties>
</file>